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7033"/>
      </w:tblGrid>
      <w:tr w:rsidR="00C23456" w:rsidRPr="00C23456" w:rsidTr="001A6DE8">
        <w:trPr>
          <w:trHeight w:val="1444"/>
        </w:trPr>
        <w:tc>
          <w:tcPr>
            <w:tcW w:w="2610" w:type="dxa"/>
            <w:hideMark/>
          </w:tcPr>
          <w:p w:rsidR="00C23456" w:rsidRPr="00C23456" w:rsidRDefault="00C23456" w:rsidP="00C23456">
            <w:pPr>
              <w:spacing w:before="40" w:after="40" w:line="276" w:lineRule="auto"/>
              <w:rPr>
                <w:rFonts w:ascii="Calibri" w:eastAsia="Calibri" w:hAnsi="Calibri"/>
                <w:sz w:val="18"/>
                <w:szCs w:val="24"/>
              </w:rPr>
            </w:pPr>
            <w:bookmarkStart w:id="0" w:name="Text1"/>
            <w:r w:rsidRPr="00C23456">
              <w:rPr>
                <w:rFonts w:ascii="Calibri" w:eastAsia="Calibri" w:hAnsi="Calibri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21285</wp:posOffset>
                  </wp:positionH>
                  <wp:positionV relativeFrom="paragraph">
                    <wp:posOffset>22225</wp:posOffset>
                  </wp:positionV>
                  <wp:extent cx="877824" cy="877824"/>
                  <wp:effectExtent l="0" t="0" r="0" b="0"/>
                  <wp:wrapTight wrapText="bothSides">
                    <wp:wrapPolygon edited="0">
                      <wp:start x="6564" y="0"/>
                      <wp:lineTo x="3751" y="1876"/>
                      <wp:lineTo x="0" y="6096"/>
                      <wp:lineTo x="0" y="12660"/>
                      <wp:lineTo x="469" y="16880"/>
                      <wp:lineTo x="6564" y="21100"/>
                      <wp:lineTo x="8440" y="21100"/>
                      <wp:lineTo x="12191" y="21100"/>
                      <wp:lineTo x="14067" y="21100"/>
                      <wp:lineTo x="20631" y="16880"/>
                      <wp:lineTo x="21100" y="11722"/>
                      <wp:lineTo x="21100" y="6564"/>
                      <wp:lineTo x="17349" y="1876"/>
                      <wp:lineTo x="14535" y="0"/>
                      <wp:lineTo x="6564" y="0"/>
                    </wp:wrapPolygon>
                  </wp:wrapTight>
                  <wp:docPr id="2" name="Picture 2" descr="COCC_Logo_circl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CC_Logo_circl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  <w:hideMark/>
          </w:tcPr>
          <w:p w:rsidR="00C23456" w:rsidRPr="00C23456" w:rsidRDefault="00C23456" w:rsidP="00324312">
            <w:pPr>
              <w:keepNext/>
              <w:spacing w:after="0" w:line="240" w:lineRule="auto"/>
              <w:ind w:left="-2612" w:right="105"/>
              <w:jc w:val="right"/>
              <w:outlineLvl w:val="0"/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</w:pPr>
            <w:r w:rsidRPr="00C23456"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  <w:t>ACADEMIC AFFAIRS</w:t>
            </w:r>
            <w:r w:rsidR="00324312"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  <w:t xml:space="preserve"> </w:t>
            </w:r>
          </w:p>
          <w:p w:rsidR="00C23456" w:rsidRPr="00C23456" w:rsidRDefault="00C23456" w:rsidP="00C23456">
            <w:pPr>
              <w:keepNext/>
              <w:spacing w:before="360" w:after="0" w:line="240" w:lineRule="auto"/>
              <w:outlineLvl w:val="0"/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</w:pPr>
            <w:r w:rsidRPr="00C23456">
              <w:rPr>
                <w:rFonts w:ascii="Cambria" w:eastAsia="Times New Roman" w:hAnsi="Cambria" w:cs="Arial"/>
                <w:b/>
                <w:bCs/>
                <w:kern w:val="32"/>
                <w:sz w:val="32"/>
                <w:szCs w:val="32"/>
              </w:rPr>
              <w:t>FORM 1: Presentation Checklist</w:t>
            </w:r>
          </w:p>
          <w:p w:rsidR="00C23456" w:rsidRPr="00C23456" w:rsidRDefault="00C23456" w:rsidP="00C23456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Arial"/>
                <w:b/>
                <w:bCs/>
                <w:color w:val="262626"/>
                <w:kern w:val="32"/>
                <w:sz w:val="28"/>
                <w:szCs w:val="24"/>
              </w:rPr>
            </w:pPr>
          </w:p>
        </w:tc>
      </w:tr>
    </w:tbl>
    <w:bookmarkEnd w:id="0"/>
    <w:p w:rsidR="00C23456" w:rsidRPr="00C23456" w:rsidRDefault="00C23456" w:rsidP="00C23456">
      <w:pPr>
        <w:spacing w:before="120" w:after="200" w:line="276" w:lineRule="auto"/>
        <w:rPr>
          <w:rFonts w:ascii="Cambria" w:eastAsia="Calibri" w:hAnsi="Cambria"/>
          <w:sz w:val="22"/>
        </w:rPr>
      </w:pPr>
      <w:r w:rsidRPr="00C23456">
        <w:rPr>
          <w:rFonts w:ascii="Cambria" w:eastAsia="Calibri" w:hAnsi="Cambria"/>
          <w:sz w:val="22"/>
        </w:rPr>
        <w:t xml:space="preserve">Please review the following list of items that </w:t>
      </w:r>
      <w:r w:rsidR="001A6DE8">
        <w:rPr>
          <w:rFonts w:ascii="Cambria" w:eastAsia="Calibri" w:hAnsi="Cambria"/>
          <w:sz w:val="22"/>
        </w:rPr>
        <w:t>must be considered</w:t>
      </w:r>
      <w:r w:rsidRPr="00C23456">
        <w:rPr>
          <w:rFonts w:ascii="Cambria" w:eastAsia="Calibri" w:hAnsi="Cambria"/>
          <w:sz w:val="22"/>
        </w:rPr>
        <w:t xml:space="preserve"> by new programs or significant changes </w:t>
      </w:r>
      <w:r w:rsidR="001A6DE8">
        <w:rPr>
          <w:rFonts w:ascii="Cambria" w:eastAsia="Calibri" w:hAnsi="Cambria"/>
          <w:sz w:val="22"/>
        </w:rPr>
        <w:t>to</w:t>
      </w:r>
      <w:r w:rsidRPr="00C23456">
        <w:rPr>
          <w:rFonts w:ascii="Cambria" w:eastAsia="Calibri" w:hAnsi="Cambria"/>
          <w:sz w:val="22"/>
        </w:rPr>
        <w:t xml:space="preserve"> current programs or </w:t>
      </w:r>
      <w:r w:rsidRPr="00C23456">
        <w:rPr>
          <w:rFonts w:ascii="Cambria" w:eastAsia="Calibri" w:hAnsi="Cambria"/>
          <w:color w:val="000000"/>
          <w:sz w:val="22"/>
        </w:rPr>
        <w:t xml:space="preserve">policy.  </w:t>
      </w:r>
      <w:r w:rsidRPr="00C23456">
        <w:rPr>
          <w:rFonts w:ascii="Cambria" w:eastAsia="Calibri" w:hAnsi="Cambria"/>
          <w:sz w:val="22"/>
        </w:rPr>
        <w:t>Not every item listed is required for each pr</w:t>
      </w:r>
      <w:r w:rsidR="001A6DE8">
        <w:rPr>
          <w:rFonts w:ascii="Cambria" w:eastAsia="Calibri" w:hAnsi="Cambria"/>
          <w:sz w:val="22"/>
        </w:rPr>
        <w:t>esentation to Academic Affairs. T</w:t>
      </w:r>
      <w:r w:rsidRPr="00C23456">
        <w:rPr>
          <w:rFonts w:ascii="Cambria" w:eastAsia="Calibri" w:hAnsi="Cambria"/>
          <w:sz w:val="22"/>
        </w:rPr>
        <w:t>h</w:t>
      </w:r>
      <w:r w:rsidR="001A6DE8">
        <w:rPr>
          <w:rFonts w:ascii="Cambria" w:eastAsia="Calibri" w:hAnsi="Cambria"/>
          <w:sz w:val="22"/>
        </w:rPr>
        <w:t>is</w:t>
      </w:r>
      <w:r w:rsidRPr="00C23456">
        <w:rPr>
          <w:rFonts w:ascii="Cambria" w:eastAsia="Calibri" w:hAnsi="Cambria"/>
          <w:sz w:val="22"/>
        </w:rPr>
        <w:t xml:space="preserve"> list serves as a review of potential questions addressed by the Academic Affairs Committee. </w:t>
      </w:r>
    </w:p>
    <w:p w:rsidR="00C23456" w:rsidRPr="00C23456" w:rsidRDefault="00C23456" w:rsidP="00C23456">
      <w:pPr>
        <w:spacing w:after="200" w:line="276" w:lineRule="auto"/>
        <w:rPr>
          <w:rFonts w:ascii="Cambria" w:eastAsia="Calibri" w:hAnsi="Cambria"/>
          <w:sz w:val="22"/>
        </w:rPr>
      </w:pPr>
      <w:r w:rsidRPr="00C23456">
        <w:rPr>
          <w:rFonts w:ascii="Cambria" w:eastAsia="Calibri" w:hAnsi="Cambria"/>
          <w:sz w:val="22"/>
        </w:rPr>
        <w:t>Facilitators of new or changing programs or policy should work closely with the curriculum coordinator, appropriate department chair</w:t>
      </w:r>
      <w:r w:rsidR="001A6DE8">
        <w:rPr>
          <w:rFonts w:ascii="Cambria" w:eastAsia="Calibri" w:hAnsi="Cambria"/>
          <w:sz w:val="22"/>
        </w:rPr>
        <w:t>(s)</w:t>
      </w:r>
      <w:r w:rsidRPr="00C23456">
        <w:rPr>
          <w:rFonts w:ascii="Cambria" w:eastAsia="Calibri" w:hAnsi="Cambria"/>
          <w:sz w:val="22"/>
        </w:rPr>
        <w:t xml:space="preserve"> and instructional dean, or with appropriate administrative leadership to review the following list, prior to the first reading with Academic Affairs.</w:t>
      </w:r>
    </w:p>
    <w:p w:rsidR="00C23456" w:rsidRPr="00C23456" w:rsidRDefault="00324312" w:rsidP="00C23456">
      <w:pPr>
        <w:spacing w:after="200" w:line="276" w:lineRule="auto"/>
        <w:rPr>
          <w:rFonts w:ascii="Cambria" w:eastAsia="Calibri" w:hAnsi="Cambria"/>
          <w:sz w:val="22"/>
        </w:rPr>
      </w:pPr>
      <w:r>
        <w:rPr>
          <w:rFonts w:ascii="Cambria" w:eastAsia="Calibri" w:hAnsi="Cambria"/>
          <w:sz w:val="22"/>
        </w:rPr>
        <w:t>Please note: I</w:t>
      </w:r>
      <w:r w:rsidR="00C23456" w:rsidRPr="00C23456">
        <w:rPr>
          <w:rFonts w:ascii="Cambria" w:eastAsia="Calibri" w:hAnsi="Cambria"/>
          <w:sz w:val="22"/>
        </w:rPr>
        <w:t xml:space="preserve">f </w:t>
      </w:r>
      <w:r w:rsidR="001A6DE8">
        <w:rPr>
          <w:rFonts w:ascii="Cambria" w:eastAsia="Calibri" w:hAnsi="Cambria"/>
          <w:sz w:val="22"/>
        </w:rPr>
        <w:t>an</w:t>
      </w:r>
      <w:r w:rsidR="00C23456" w:rsidRPr="00C23456">
        <w:rPr>
          <w:rFonts w:ascii="Cambria" w:eastAsia="Calibri" w:hAnsi="Cambria"/>
          <w:sz w:val="22"/>
        </w:rPr>
        <w:t xml:space="preserve"> item listed is not relevant to your specific presentation to Academic Affairs, please </w:t>
      </w:r>
      <w:r w:rsidR="001A6DE8">
        <w:rPr>
          <w:rFonts w:ascii="Cambria" w:eastAsia="Calibri" w:hAnsi="Cambria"/>
          <w:sz w:val="22"/>
        </w:rPr>
        <w:t>mark</w:t>
      </w:r>
      <w:r w:rsidR="00C23456" w:rsidRPr="00C23456">
        <w:rPr>
          <w:rFonts w:ascii="Cambria" w:eastAsia="Calibri" w:hAnsi="Cambria"/>
          <w:sz w:val="22"/>
        </w:rPr>
        <w:t xml:space="preserve"> it</w:t>
      </w:r>
      <w:r w:rsidR="001A6DE8">
        <w:rPr>
          <w:rFonts w:ascii="Cambria" w:eastAsia="Calibri" w:hAnsi="Cambria"/>
          <w:sz w:val="22"/>
        </w:rPr>
        <w:t xml:space="preserve"> as </w:t>
      </w:r>
      <w:r w:rsidR="001A6DE8" w:rsidRPr="001A6DE8">
        <w:rPr>
          <w:rFonts w:ascii="Cambria" w:eastAsia="Calibri" w:hAnsi="Cambria"/>
          <w:b/>
          <w:sz w:val="22"/>
        </w:rPr>
        <w:t>N/A</w:t>
      </w:r>
      <w:r w:rsidR="00C23456" w:rsidRPr="00C23456">
        <w:rPr>
          <w:rFonts w:ascii="Cambria" w:eastAsia="Calibri" w:hAnsi="Cambria"/>
          <w:sz w:val="22"/>
        </w:rPr>
        <w:t xml:space="preserve">.  </w:t>
      </w:r>
      <w:r w:rsidR="001A6DE8">
        <w:rPr>
          <w:rFonts w:ascii="Cambria" w:eastAsia="Calibri" w:hAnsi="Cambria"/>
          <w:sz w:val="22"/>
        </w:rPr>
        <w:t>Use the last page for your remarks.</w:t>
      </w:r>
    </w:p>
    <w:p w:rsidR="00C23456" w:rsidRPr="00C23456" w:rsidRDefault="00C23456" w:rsidP="00C23456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OVERVIEW OF PROGRAM OR POLICY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8"/>
      </w:tblGrid>
      <w:tr w:rsidR="00C23456" w:rsidRPr="00C23456" w:rsidTr="00BA7804">
        <w:tc>
          <w:tcPr>
            <w:tcW w:w="5000" w:type="pct"/>
            <w:vAlign w:val="center"/>
          </w:tcPr>
          <w:p w:rsidR="00C23456" w:rsidRPr="00C23456" w:rsidRDefault="00D9375D" w:rsidP="00324312">
            <w:pPr>
              <w:spacing w:before="40" w:after="40" w:line="276" w:lineRule="auto"/>
              <w:ind w:left="360" w:hanging="360"/>
              <w:rPr>
                <w:rFonts w:ascii="Cambria" w:eastAsia="Calibri" w:hAnsi="Cambria"/>
                <w:sz w:val="18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56">
              <w:rPr>
                <w:rFonts w:ascii="Cambria" w:eastAsia="Calibri" w:hAnsi="Cambria"/>
                <w:sz w:val="22"/>
              </w:rPr>
              <w:instrText xml:space="preserve"> FORMCHECKBOX </w:instrText>
            </w:r>
            <w:r w:rsidRPr="00C23456">
              <w:rPr>
                <w:rFonts w:ascii="Cambria" w:eastAsia="Calibri" w:hAnsi="Cambria"/>
                <w:sz w:val="22"/>
              </w:rPr>
            </w:r>
            <w:r w:rsidRPr="00C23456">
              <w:rPr>
                <w:rFonts w:ascii="Cambria" w:eastAsia="Calibri" w:hAnsi="Cambria"/>
                <w:sz w:val="22"/>
              </w:rPr>
              <w:fldChar w:fldCharType="separate"/>
            </w:r>
            <w:r w:rsidRPr="00C23456">
              <w:rPr>
                <w:rFonts w:ascii="Cambria" w:eastAsia="Calibri" w:hAnsi="Cambria"/>
                <w:sz w:val="22"/>
              </w:rPr>
              <w:fldChar w:fldCharType="end"/>
            </w:r>
            <w:r w:rsidRPr="00C23456">
              <w:rPr>
                <w:rFonts w:ascii="Cambria" w:eastAsia="Calibri" w:hAnsi="Cambria"/>
                <w:sz w:val="22"/>
              </w:rPr>
              <w:tab/>
            </w:r>
            <w:r w:rsidR="00C23456" w:rsidRPr="00C23456">
              <w:rPr>
                <w:rFonts w:ascii="Cambria" w:eastAsia="Calibri" w:hAnsi="Cambria"/>
                <w:sz w:val="22"/>
              </w:rPr>
              <w:t xml:space="preserve">Give rational for new program or changes in current program or policy, including data to support rationale (attach any necessary documents). </w:t>
            </w:r>
          </w:p>
        </w:tc>
      </w:tr>
    </w:tbl>
    <w:p w:rsidR="00C23456" w:rsidRPr="00C23456" w:rsidRDefault="00C23456" w:rsidP="00324312">
      <w:pPr>
        <w:shd w:val="clear" w:color="auto" w:fill="404040"/>
        <w:spacing w:before="24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BUDGET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3446"/>
        <w:gridCol w:w="3635"/>
      </w:tblGrid>
      <w:tr w:rsidR="00C23456" w:rsidRPr="00C23456" w:rsidTr="00BA7804">
        <w:tc>
          <w:tcPr>
            <w:tcW w:w="1330" w:type="pct"/>
            <w:hideMark/>
          </w:tcPr>
          <w:p w:rsidR="00C23456" w:rsidRPr="00C23456" w:rsidRDefault="00C23456" w:rsidP="00C23456">
            <w:pPr>
              <w:spacing w:before="40" w:after="40" w:line="276" w:lineRule="auto"/>
              <w:ind w:left="360" w:hanging="360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56">
              <w:rPr>
                <w:rFonts w:ascii="Cambria" w:eastAsia="Calibri" w:hAnsi="Cambria"/>
                <w:sz w:val="22"/>
              </w:rPr>
              <w:instrText xml:space="preserve"> FORMCHECKBOX </w:instrText>
            </w:r>
            <w:r w:rsidRPr="00C23456">
              <w:rPr>
                <w:rFonts w:ascii="Cambria" w:eastAsia="Calibri" w:hAnsi="Cambria"/>
                <w:sz w:val="22"/>
              </w:rPr>
            </w:r>
            <w:r w:rsidRPr="00C23456">
              <w:rPr>
                <w:rFonts w:ascii="Cambria" w:eastAsia="Calibri" w:hAnsi="Cambria"/>
                <w:sz w:val="22"/>
              </w:rPr>
              <w:fldChar w:fldCharType="separate"/>
            </w:r>
            <w:r w:rsidRPr="00C23456">
              <w:rPr>
                <w:rFonts w:ascii="Cambria" w:eastAsia="Calibri" w:hAnsi="Cambria"/>
                <w:sz w:val="22"/>
              </w:rPr>
              <w:fldChar w:fldCharType="end"/>
            </w:r>
            <w:r w:rsidRPr="00C23456">
              <w:rPr>
                <w:rFonts w:ascii="Cambria" w:eastAsia="Calibri" w:hAnsi="Cambria"/>
                <w:sz w:val="22"/>
              </w:rPr>
              <w:tab/>
              <w:t>Review key budget items.</w:t>
            </w:r>
          </w:p>
        </w:tc>
        <w:tc>
          <w:tcPr>
            <w:tcW w:w="1786" w:type="pct"/>
            <w:hideMark/>
          </w:tcPr>
          <w:p w:rsidR="00C23456" w:rsidRPr="00C23456" w:rsidRDefault="00C23456" w:rsidP="001A6DE8">
            <w:pPr>
              <w:keepNext/>
              <w:keepLines/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t>Revenue projections based on student enrollment projections or other sources of income, including tuition and fees.</w:t>
            </w:r>
          </w:p>
          <w:p w:rsidR="00C23456" w:rsidRPr="00C23456" w:rsidRDefault="00C23456" w:rsidP="00C23456">
            <w:pPr>
              <w:keepNext/>
              <w:keepLines/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Start-up budget requirements including salary, benefits, materials and supplies, equipment, facilities</w:t>
            </w:r>
          </w:p>
        </w:tc>
        <w:tc>
          <w:tcPr>
            <w:tcW w:w="1884" w:type="pct"/>
            <w:hideMark/>
          </w:tcPr>
          <w:p w:rsidR="00C23456" w:rsidRPr="00C23456" w:rsidRDefault="00C23456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Post implementation budget including salary, benefits, materials and supplies, equipment, facilities, etc.</w:t>
            </w:r>
          </w:p>
        </w:tc>
      </w:tr>
    </w:tbl>
    <w:p w:rsidR="00C23456" w:rsidRPr="00C23456" w:rsidRDefault="00C23456" w:rsidP="00324312">
      <w:pPr>
        <w:shd w:val="clear" w:color="auto" w:fill="404040"/>
        <w:spacing w:before="24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INSTRUCTIONAL REQUIREMENTS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3437"/>
        <w:gridCol w:w="3624"/>
      </w:tblGrid>
      <w:tr w:rsidR="00C23456" w:rsidRPr="00C23456" w:rsidTr="00324312">
        <w:trPr>
          <w:trHeight w:val="1494"/>
        </w:trPr>
        <w:tc>
          <w:tcPr>
            <w:tcW w:w="1341" w:type="pct"/>
            <w:hideMark/>
          </w:tcPr>
          <w:bookmarkStart w:id="1" w:name="Check4"/>
          <w:p w:rsidR="00C23456" w:rsidRPr="00C23456" w:rsidRDefault="00C23456" w:rsidP="00C23456">
            <w:pPr>
              <w:spacing w:before="40" w:after="40" w:line="276" w:lineRule="auto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56">
              <w:rPr>
                <w:rFonts w:ascii="Cambria" w:eastAsia="Calibri" w:hAnsi="Cambria"/>
                <w:sz w:val="22"/>
              </w:rPr>
              <w:instrText xml:space="preserve"> FORMCHECKBOX </w:instrText>
            </w:r>
            <w:r w:rsidRPr="00C23456">
              <w:rPr>
                <w:rFonts w:ascii="Cambria" w:eastAsia="Calibri" w:hAnsi="Cambria"/>
                <w:sz w:val="22"/>
              </w:rPr>
            </w:r>
            <w:r w:rsidRPr="00C23456">
              <w:rPr>
                <w:rFonts w:ascii="Cambria" w:eastAsia="Calibri" w:hAnsi="Cambria"/>
                <w:sz w:val="22"/>
              </w:rPr>
              <w:fldChar w:fldCharType="separate"/>
            </w:r>
            <w:r w:rsidRPr="00C23456">
              <w:rPr>
                <w:rFonts w:ascii="Cambria" w:eastAsia="Calibri" w:hAnsi="Cambria"/>
                <w:sz w:val="22"/>
              </w:rPr>
              <w:fldChar w:fldCharType="end"/>
            </w:r>
            <w:bookmarkEnd w:id="1"/>
            <w:r w:rsidRPr="00C23456">
              <w:rPr>
                <w:rFonts w:ascii="Cambria" w:eastAsia="Calibri" w:hAnsi="Cambria"/>
                <w:sz w:val="22"/>
              </w:rPr>
              <w:t xml:space="preserve"> Review requirements.</w:t>
            </w:r>
          </w:p>
        </w:tc>
        <w:tc>
          <w:tcPr>
            <w:tcW w:w="1781" w:type="pct"/>
          </w:tcPr>
          <w:p w:rsidR="00C23456" w:rsidRPr="00C23456" w:rsidRDefault="00C23456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t>Current availability of faculty, administration and/or staff.</w:t>
            </w:r>
          </w:p>
          <w:p w:rsidR="00C23456" w:rsidRPr="00C23456" w:rsidRDefault="00C23456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Minimum qualifications for faculty, administration and/or staff.</w:t>
            </w:r>
          </w:p>
        </w:tc>
        <w:tc>
          <w:tcPr>
            <w:tcW w:w="1878" w:type="pct"/>
            <w:hideMark/>
          </w:tcPr>
          <w:p w:rsidR="00C23456" w:rsidRPr="00C23456" w:rsidRDefault="00C23456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Potential impacts to all affected academic and other departments.</w:t>
            </w:r>
          </w:p>
        </w:tc>
      </w:tr>
    </w:tbl>
    <w:p w:rsidR="00324312" w:rsidRDefault="00324312">
      <w:pPr>
        <w:rPr>
          <w:rFonts w:ascii="Cambria" w:eastAsia="Times New Roman" w:hAnsi="Cambria"/>
          <w:b/>
          <w:color w:val="FFFFFF"/>
          <w:sz w:val="22"/>
          <w:szCs w:val="20"/>
        </w:rPr>
      </w:pPr>
      <w:r>
        <w:rPr>
          <w:rFonts w:ascii="Cambria" w:eastAsia="Times New Roman" w:hAnsi="Cambria"/>
          <w:b/>
          <w:color w:val="FFFFFF"/>
          <w:sz w:val="22"/>
          <w:szCs w:val="20"/>
        </w:rPr>
        <w:br w:type="page"/>
      </w:r>
    </w:p>
    <w:p w:rsidR="00C23456" w:rsidRPr="00C23456" w:rsidRDefault="00C23456" w:rsidP="00324312">
      <w:pPr>
        <w:shd w:val="clear" w:color="auto" w:fill="404040"/>
        <w:spacing w:before="24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OPERATIONAL NEEDS, CURRENT AND FUTURE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3465"/>
        <w:gridCol w:w="3618"/>
      </w:tblGrid>
      <w:tr w:rsidR="00324312" w:rsidRPr="00C23456" w:rsidTr="00324312">
        <w:trPr>
          <w:trHeight w:val="1463"/>
        </w:trPr>
        <w:tc>
          <w:tcPr>
            <w:tcW w:w="1329" w:type="pct"/>
            <w:vMerge w:val="restart"/>
            <w:tcMar>
              <w:top w:w="58" w:type="dxa"/>
              <w:left w:w="0" w:type="dxa"/>
              <w:bottom w:w="43" w:type="dxa"/>
              <w:right w:w="0" w:type="dxa"/>
            </w:tcMar>
            <w:hideMark/>
          </w:tcPr>
          <w:bookmarkStart w:id="2" w:name="Check6"/>
          <w:p w:rsidR="00324312" w:rsidRPr="00C23456" w:rsidRDefault="00324312" w:rsidP="00C23456">
            <w:pPr>
              <w:spacing w:before="40" w:after="40" w:line="276" w:lineRule="auto"/>
              <w:ind w:left="360" w:hanging="360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56">
              <w:rPr>
                <w:rFonts w:ascii="Cambria" w:eastAsia="Calibri" w:hAnsi="Cambria"/>
                <w:sz w:val="22"/>
              </w:rPr>
              <w:instrText xml:space="preserve"> FORMCHECKBOX </w:instrText>
            </w:r>
            <w:r w:rsidRPr="00C23456">
              <w:rPr>
                <w:rFonts w:ascii="Cambria" w:eastAsia="Calibri" w:hAnsi="Cambria"/>
                <w:sz w:val="22"/>
              </w:rPr>
            </w:r>
            <w:r w:rsidRPr="00C23456">
              <w:rPr>
                <w:rFonts w:ascii="Cambria" w:eastAsia="Calibri" w:hAnsi="Cambria"/>
                <w:sz w:val="22"/>
              </w:rPr>
              <w:fldChar w:fldCharType="separate"/>
            </w:r>
            <w:r w:rsidRPr="00C23456">
              <w:rPr>
                <w:rFonts w:ascii="Cambria" w:eastAsia="Calibri" w:hAnsi="Cambria"/>
                <w:sz w:val="22"/>
              </w:rPr>
              <w:fldChar w:fldCharType="end"/>
            </w:r>
            <w:bookmarkEnd w:id="2"/>
            <w:r w:rsidRPr="00C23456">
              <w:rPr>
                <w:rFonts w:ascii="Cambria" w:eastAsia="Calibri" w:hAnsi="Cambria"/>
                <w:sz w:val="22"/>
              </w:rPr>
              <w:tab/>
              <w:t xml:space="preserve">Review possible operational needs. </w:t>
            </w:r>
          </w:p>
        </w:tc>
        <w:tc>
          <w:tcPr>
            <w:tcW w:w="1796" w:type="pct"/>
            <w:tcMar>
              <w:top w:w="58" w:type="dxa"/>
              <w:left w:w="0" w:type="dxa"/>
              <w:bottom w:w="43" w:type="dxa"/>
              <w:right w:w="0" w:type="dxa"/>
            </w:tcMar>
            <w:hideMark/>
          </w:tcPr>
          <w:p w:rsidR="00324312" w:rsidRPr="00C23456" w:rsidRDefault="00324312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Existing resources including faculty, administration, staff, equipment.</w:t>
            </w:r>
          </w:p>
          <w:p w:rsidR="00324312" w:rsidRPr="00C23456" w:rsidRDefault="00324312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Involvement of department with oversight of program or process</w:t>
            </w:r>
          </w:p>
        </w:tc>
        <w:tc>
          <w:tcPr>
            <w:tcW w:w="1875" w:type="pct"/>
            <w:tcMar>
              <w:top w:w="58" w:type="dxa"/>
              <w:left w:w="0" w:type="dxa"/>
              <w:bottom w:w="43" w:type="dxa"/>
              <w:right w:w="0" w:type="dxa"/>
            </w:tcMar>
            <w:hideMark/>
          </w:tcPr>
          <w:p w:rsidR="00324312" w:rsidRPr="00C23456" w:rsidRDefault="00324312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Required administrative support.</w:t>
            </w:r>
          </w:p>
          <w:p w:rsidR="00324312" w:rsidRPr="00C23456" w:rsidRDefault="00324312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Facility needs, including location, amount of space, construction or remodeling requirements.</w:t>
            </w:r>
          </w:p>
        </w:tc>
      </w:tr>
      <w:tr w:rsidR="00324312" w:rsidRPr="00C23456" w:rsidTr="00324312">
        <w:trPr>
          <w:trHeight w:val="923"/>
        </w:trPr>
        <w:tc>
          <w:tcPr>
            <w:tcW w:w="1329" w:type="pct"/>
            <w:vMerge/>
            <w:tcMar>
              <w:top w:w="58" w:type="dxa"/>
              <w:left w:w="0" w:type="dxa"/>
              <w:bottom w:w="43" w:type="dxa"/>
              <w:right w:w="0" w:type="dxa"/>
            </w:tcMar>
          </w:tcPr>
          <w:p w:rsidR="00324312" w:rsidRPr="00C23456" w:rsidRDefault="00324312" w:rsidP="00C23456">
            <w:pPr>
              <w:spacing w:before="40" w:after="40" w:line="276" w:lineRule="auto"/>
              <w:ind w:left="360" w:hanging="360"/>
              <w:rPr>
                <w:rFonts w:ascii="Cambria" w:eastAsia="Calibri" w:hAnsi="Cambria"/>
                <w:sz w:val="22"/>
              </w:rPr>
            </w:pPr>
          </w:p>
        </w:tc>
        <w:tc>
          <w:tcPr>
            <w:tcW w:w="3671" w:type="pct"/>
            <w:gridSpan w:val="2"/>
            <w:tcMar>
              <w:top w:w="58" w:type="dxa"/>
              <w:left w:w="0" w:type="dxa"/>
              <w:bottom w:w="43" w:type="dxa"/>
              <w:right w:w="0" w:type="dxa"/>
            </w:tcMar>
          </w:tcPr>
          <w:p w:rsidR="00324312" w:rsidRPr="00C23456" w:rsidRDefault="00324312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Potential impacts to administrative and student support departments including Enrollment services, Financial Aid, CAP Center, Library, Tutoring and Testing, Information Technology Services and others.</w:t>
            </w:r>
          </w:p>
        </w:tc>
      </w:tr>
      <w:tr w:rsidR="00C23456" w:rsidRPr="00C23456" w:rsidTr="00BA7804">
        <w:trPr>
          <w:trHeight w:val="1440"/>
        </w:trPr>
        <w:tc>
          <w:tcPr>
            <w:tcW w:w="5000" w:type="pct"/>
            <w:gridSpan w:val="3"/>
            <w:hideMark/>
          </w:tcPr>
          <w:p w:rsidR="00C23456" w:rsidRPr="00C23456" w:rsidRDefault="00C23456" w:rsidP="00C23456">
            <w:pPr>
              <w:shd w:val="clear" w:color="auto" w:fill="404040"/>
              <w:spacing w:before="200" w:after="120" w:line="240" w:lineRule="auto"/>
              <w:outlineLvl w:val="1"/>
              <w:rPr>
                <w:rFonts w:ascii="Cambria" w:eastAsia="Times New Roman" w:hAnsi="Cambria"/>
                <w:b/>
                <w:color w:val="FFFFFF"/>
                <w:sz w:val="22"/>
              </w:rPr>
            </w:pPr>
            <w:r w:rsidRPr="00C23456">
              <w:rPr>
                <w:rFonts w:ascii="Cambria" w:eastAsia="Times New Roman" w:hAnsi="Cambria"/>
                <w:b/>
                <w:color w:val="FFFFFF"/>
                <w:sz w:val="22"/>
              </w:rPr>
              <w:t>STUDENT IMPACT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04"/>
              <w:gridCol w:w="5126"/>
              <w:gridCol w:w="1890"/>
            </w:tblGrid>
            <w:tr w:rsidR="00C23456" w:rsidRPr="00C23456" w:rsidTr="00BA7804">
              <w:tc>
                <w:tcPr>
                  <w:tcW w:w="1391" w:type="pct"/>
                  <w:hideMark/>
                </w:tcPr>
                <w:p w:rsidR="00C23456" w:rsidRPr="00C23456" w:rsidRDefault="00C23456" w:rsidP="00C23456">
                  <w:pPr>
                    <w:spacing w:before="40" w:after="40" w:line="276" w:lineRule="auto"/>
                    <w:rPr>
                      <w:rFonts w:ascii="Cambria" w:eastAsia="Calibri" w:hAnsi="Cambria"/>
                      <w:sz w:val="22"/>
                    </w:rPr>
                  </w:pPr>
                  <w:r w:rsidRPr="00C23456">
                    <w:rPr>
                      <w:rFonts w:ascii="Cambria" w:eastAsia="Calibri" w:hAnsi="Cambria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456">
                    <w:rPr>
                      <w:rFonts w:ascii="Cambria" w:eastAsia="Calibri" w:hAnsi="Cambria"/>
                      <w:sz w:val="22"/>
                    </w:rPr>
                    <w:instrText xml:space="preserve"> FORMCHECKBOX </w:instrText>
                  </w:r>
                  <w:r w:rsidRPr="00C23456">
                    <w:rPr>
                      <w:rFonts w:ascii="Cambria" w:eastAsia="Calibri" w:hAnsi="Cambria"/>
                      <w:sz w:val="22"/>
                    </w:rPr>
                  </w:r>
                  <w:r w:rsidRPr="00C23456">
                    <w:rPr>
                      <w:rFonts w:ascii="Cambria" w:eastAsia="Calibri" w:hAnsi="Cambria"/>
                      <w:sz w:val="22"/>
                    </w:rPr>
                    <w:fldChar w:fldCharType="separate"/>
                  </w:r>
                  <w:r w:rsidRPr="00C23456">
                    <w:rPr>
                      <w:rFonts w:ascii="Cambria" w:eastAsia="Calibri" w:hAnsi="Cambria"/>
                      <w:sz w:val="22"/>
                    </w:rPr>
                    <w:fldChar w:fldCharType="end"/>
                  </w:r>
                  <w:r w:rsidRPr="00C23456">
                    <w:rPr>
                      <w:rFonts w:ascii="Cambria" w:eastAsia="Calibri" w:hAnsi="Cambria"/>
                      <w:sz w:val="22"/>
                    </w:rPr>
                    <w:t xml:space="preserve"> Identify student impact </w:t>
                  </w:r>
                </w:p>
              </w:tc>
              <w:tc>
                <w:tcPr>
                  <w:tcW w:w="2636" w:type="pct"/>
                  <w:hideMark/>
                </w:tcPr>
                <w:p w:rsidR="00C23456" w:rsidRPr="00C23456" w:rsidRDefault="00C23456" w:rsidP="001A6DE8">
                  <w:pPr>
                    <w:numPr>
                      <w:ilvl w:val="0"/>
                      <w:numId w:val="1"/>
                    </w:numPr>
                    <w:tabs>
                      <w:tab w:val="left" w:pos="216"/>
                      <w:tab w:val="num" w:pos="737"/>
                    </w:tabs>
                    <w:spacing w:before="40" w:after="240" w:line="240" w:lineRule="auto"/>
                    <w:ind w:left="490" w:hanging="202"/>
                    <w:rPr>
                      <w:rFonts w:ascii="Cambria" w:eastAsia="Calibri" w:hAnsi="Cambria"/>
                      <w:sz w:val="22"/>
                    </w:rPr>
                  </w:pPr>
                  <w:r w:rsidRPr="00C23456">
                    <w:rPr>
                      <w:rFonts w:ascii="Cambria" w:eastAsia="Calibri" w:hAnsi="Cambria"/>
                      <w:sz w:val="22"/>
                    </w:rPr>
                    <w:t>Identify and quantify potential student impact.</w:t>
                  </w:r>
                </w:p>
                <w:p w:rsidR="00C23456" w:rsidRPr="00C23456" w:rsidRDefault="00C23456" w:rsidP="001A6DE8">
                  <w:pPr>
                    <w:numPr>
                      <w:ilvl w:val="0"/>
                      <w:numId w:val="1"/>
                    </w:numPr>
                    <w:tabs>
                      <w:tab w:val="left" w:pos="216"/>
                      <w:tab w:val="num" w:pos="737"/>
                    </w:tabs>
                    <w:spacing w:before="40" w:after="240" w:line="240" w:lineRule="auto"/>
                    <w:ind w:left="490" w:hanging="202"/>
                    <w:rPr>
                      <w:rFonts w:ascii="Cambria" w:eastAsia="Calibri" w:hAnsi="Cambria"/>
                      <w:sz w:val="22"/>
                    </w:rPr>
                  </w:pPr>
                  <w:r w:rsidRPr="00C23456">
                    <w:rPr>
                      <w:rFonts w:ascii="Cambria" w:eastAsia="Calibri" w:hAnsi="Cambria"/>
                      <w:sz w:val="22"/>
                    </w:rPr>
                    <w:t>Minimize negative student impact through teach-outs, grandfather clauses, substitutions or other options.</w:t>
                  </w:r>
                </w:p>
                <w:p w:rsidR="00C23456" w:rsidRPr="00C23456" w:rsidRDefault="00C23456" w:rsidP="00C23456">
                  <w:pPr>
                    <w:numPr>
                      <w:ilvl w:val="0"/>
                      <w:numId w:val="1"/>
                    </w:numPr>
                    <w:tabs>
                      <w:tab w:val="left" w:pos="216"/>
                      <w:tab w:val="num" w:pos="737"/>
                    </w:tabs>
                    <w:spacing w:before="40" w:after="40" w:line="240" w:lineRule="auto"/>
                    <w:ind w:left="490" w:hanging="202"/>
                    <w:rPr>
                      <w:rFonts w:ascii="Cambria" w:eastAsia="Calibri" w:hAnsi="Cambria"/>
                      <w:sz w:val="22"/>
                    </w:rPr>
                  </w:pPr>
                  <w:r w:rsidRPr="00C23456">
                    <w:rPr>
                      <w:rFonts w:ascii="Cambria" w:eastAsia="Calibri" w:hAnsi="Cambria"/>
                      <w:sz w:val="22"/>
                    </w:rPr>
                    <w:t>Communication planning.</w:t>
                  </w:r>
                </w:p>
                <w:p w:rsidR="00C23456" w:rsidRPr="00C23456" w:rsidRDefault="00C23456" w:rsidP="00C23456">
                  <w:pPr>
                    <w:tabs>
                      <w:tab w:val="left" w:pos="216"/>
                    </w:tabs>
                    <w:spacing w:before="40" w:after="40" w:line="240" w:lineRule="auto"/>
                    <w:ind w:left="902"/>
                    <w:rPr>
                      <w:rFonts w:ascii="Cambria" w:eastAsia="Calibri" w:hAnsi="Cambria"/>
                      <w:sz w:val="22"/>
                    </w:rPr>
                  </w:pPr>
                </w:p>
              </w:tc>
              <w:tc>
                <w:tcPr>
                  <w:tcW w:w="972" w:type="pct"/>
                </w:tcPr>
                <w:p w:rsidR="00C23456" w:rsidRPr="00C23456" w:rsidRDefault="00C23456" w:rsidP="00C23456">
                  <w:pPr>
                    <w:spacing w:before="40" w:after="40" w:line="276" w:lineRule="auto"/>
                    <w:ind w:left="542"/>
                    <w:rPr>
                      <w:rFonts w:ascii="Cambria" w:eastAsia="Calibri" w:hAnsi="Cambria"/>
                      <w:sz w:val="22"/>
                    </w:rPr>
                  </w:pPr>
                </w:p>
              </w:tc>
            </w:tr>
          </w:tbl>
          <w:p w:rsidR="00C23456" w:rsidRPr="00C23456" w:rsidRDefault="00C23456" w:rsidP="00C23456">
            <w:pPr>
              <w:spacing w:after="200" w:line="276" w:lineRule="auto"/>
              <w:ind w:left="902"/>
              <w:contextualSpacing/>
              <w:rPr>
                <w:rFonts w:ascii="Cambria" w:eastAsia="Calibri" w:hAnsi="Cambria"/>
                <w:sz w:val="22"/>
              </w:rPr>
            </w:pPr>
          </w:p>
        </w:tc>
      </w:tr>
    </w:tbl>
    <w:p w:rsidR="00C23456" w:rsidRPr="00C23456" w:rsidRDefault="00C23456" w:rsidP="00C23456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ANTICIPATED IMPLEMENTATION TIMELINE</w:t>
      </w:r>
    </w:p>
    <w:tbl>
      <w:tblPr>
        <w:tblW w:w="438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5855"/>
        <w:gridCol w:w="19"/>
      </w:tblGrid>
      <w:tr w:rsidR="00C23456" w:rsidRPr="00C23456" w:rsidTr="00BA7804">
        <w:tc>
          <w:tcPr>
            <w:tcW w:w="1529" w:type="pct"/>
            <w:hideMark/>
          </w:tcPr>
          <w:bookmarkStart w:id="3" w:name="Check12"/>
          <w:p w:rsidR="00C23456" w:rsidRPr="00C23456" w:rsidRDefault="00C23456" w:rsidP="00C23456">
            <w:pPr>
              <w:spacing w:before="40" w:after="40" w:line="276" w:lineRule="auto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56">
              <w:rPr>
                <w:rFonts w:ascii="Cambria" w:eastAsia="Calibri" w:hAnsi="Cambria"/>
                <w:sz w:val="22"/>
              </w:rPr>
              <w:instrText xml:space="preserve"> FORMCHECKBOX </w:instrText>
            </w:r>
            <w:r w:rsidRPr="00C23456">
              <w:rPr>
                <w:rFonts w:ascii="Cambria" w:eastAsia="Calibri" w:hAnsi="Cambria"/>
                <w:sz w:val="22"/>
              </w:rPr>
            </w:r>
            <w:r w:rsidRPr="00C23456">
              <w:rPr>
                <w:rFonts w:ascii="Cambria" w:eastAsia="Calibri" w:hAnsi="Cambria"/>
                <w:sz w:val="22"/>
              </w:rPr>
              <w:fldChar w:fldCharType="separate"/>
            </w:r>
            <w:r w:rsidRPr="00C23456">
              <w:rPr>
                <w:rFonts w:ascii="Cambria" w:eastAsia="Calibri" w:hAnsi="Cambria"/>
                <w:sz w:val="22"/>
              </w:rPr>
              <w:fldChar w:fldCharType="end"/>
            </w:r>
            <w:bookmarkEnd w:id="3"/>
            <w:r w:rsidRPr="00C23456">
              <w:rPr>
                <w:rFonts w:ascii="Cambria" w:eastAsia="Calibri" w:hAnsi="Cambria"/>
                <w:sz w:val="22"/>
              </w:rPr>
              <w:t xml:space="preserve"> Anticipated Timeline</w:t>
            </w:r>
          </w:p>
        </w:tc>
        <w:tc>
          <w:tcPr>
            <w:tcW w:w="3459" w:type="pct"/>
            <w:hideMark/>
          </w:tcPr>
          <w:p w:rsidR="00C23456" w:rsidRPr="00C23456" w:rsidRDefault="00C23456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  <w:szCs w:val="24"/>
              </w:rPr>
            </w:pPr>
            <w:r w:rsidRPr="00C23456">
              <w:rPr>
                <w:rFonts w:ascii="Cambria" w:eastAsia="Calibri" w:hAnsi="Cambria"/>
                <w:sz w:val="22"/>
              </w:rPr>
              <w:t>Designate affected department(s) and include names and positions of faculty, administration and staff involved in implementation.</w:t>
            </w:r>
          </w:p>
          <w:p w:rsidR="00C23456" w:rsidRPr="00C23456" w:rsidRDefault="00C23456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Identify current process adjustments.</w:t>
            </w:r>
          </w:p>
          <w:p w:rsidR="00C23456" w:rsidRPr="00C23456" w:rsidRDefault="00C23456" w:rsidP="001A6DE8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2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Change General Procedures Manual as needed.</w:t>
            </w:r>
          </w:p>
          <w:p w:rsidR="00C23456" w:rsidRPr="00C23456" w:rsidRDefault="00C23456" w:rsidP="00C23456">
            <w:pPr>
              <w:numPr>
                <w:ilvl w:val="0"/>
                <w:numId w:val="1"/>
              </w:numPr>
              <w:tabs>
                <w:tab w:val="left" w:pos="216"/>
                <w:tab w:val="num" w:pos="737"/>
              </w:tabs>
              <w:spacing w:before="40" w:after="40" w:line="240" w:lineRule="auto"/>
              <w:ind w:left="490" w:hanging="202"/>
              <w:rPr>
                <w:rFonts w:ascii="Cambria" w:eastAsia="Calibri" w:hAnsi="Cambria"/>
                <w:sz w:val="22"/>
              </w:rPr>
            </w:pPr>
            <w:r w:rsidRPr="00C23456">
              <w:rPr>
                <w:rFonts w:ascii="Cambria" w:eastAsia="Calibri" w:hAnsi="Cambria"/>
                <w:sz w:val="22"/>
              </w:rPr>
              <w:t>Communication planning.</w:t>
            </w:r>
          </w:p>
        </w:tc>
        <w:tc>
          <w:tcPr>
            <w:tcW w:w="11" w:type="pct"/>
          </w:tcPr>
          <w:p w:rsidR="00C23456" w:rsidRDefault="00C23456" w:rsidP="00C23456">
            <w:pPr>
              <w:spacing w:before="40" w:after="40" w:line="276" w:lineRule="auto"/>
              <w:rPr>
                <w:rFonts w:ascii="Cambria" w:eastAsia="Calibri" w:hAnsi="Cambria"/>
                <w:sz w:val="22"/>
                <w:szCs w:val="24"/>
              </w:rPr>
            </w:pPr>
          </w:p>
          <w:p w:rsidR="00D9375D" w:rsidRPr="00C23456" w:rsidRDefault="00D9375D" w:rsidP="00C23456">
            <w:pPr>
              <w:spacing w:before="40" w:after="40" w:line="276" w:lineRule="auto"/>
              <w:rPr>
                <w:rFonts w:ascii="Cambria" w:eastAsia="Calibri" w:hAnsi="Cambria"/>
                <w:sz w:val="22"/>
                <w:szCs w:val="24"/>
              </w:rPr>
            </w:pPr>
          </w:p>
        </w:tc>
      </w:tr>
    </w:tbl>
    <w:p w:rsidR="00C23456" w:rsidRPr="00C23456" w:rsidRDefault="00C23456" w:rsidP="00C23456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Default="00D9375D">
      <w:pPr>
        <w:rPr>
          <w:rFonts w:ascii="Calibri" w:eastAsia="Calibri" w:hAnsi="Calibri"/>
          <w:sz w:val="18"/>
        </w:rPr>
      </w:pPr>
      <w:r>
        <w:rPr>
          <w:rFonts w:ascii="Calibri" w:eastAsia="Calibri" w:hAnsi="Calibri"/>
          <w:sz w:val="18"/>
        </w:rPr>
        <w:br w:type="page"/>
      </w:r>
    </w:p>
    <w:p w:rsidR="00324312" w:rsidRPr="00324312" w:rsidRDefault="00324312" w:rsidP="00324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380"/>
        </w:tabs>
        <w:jc w:val="center"/>
        <w:rPr>
          <w:rFonts w:ascii="Cambria" w:eastAsia="Calibri" w:hAnsi="Cambria"/>
          <w:b/>
          <w:sz w:val="40"/>
        </w:rPr>
      </w:pPr>
      <w:r w:rsidRPr="00324312">
        <w:rPr>
          <w:rFonts w:ascii="Cambria" w:hAnsi="Cambria"/>
          <w:b/>
          <w:noProof/>
          <w:sz w:val="32"/>
          <w:szCs w:val="18"/>
        </w:rPr>
        <w:t>Academic Affairs Presentation Checklis</w:t>
      </w:r>
      <w:r w:rsidRPr="00324312">
        <w:rPr>
          <w:rFonts w:ascii="Cambria" w:hAnsi="Cambria"/>
          <w:b/>
          <w:noProof/>
          <w:sz w:val="32"/>
          <w:szCs w:val="18"/>
        </w:rPr>
        <w:t>t</w:t>
      </w:r>
    </w:p>
    <w:p w:rsidR="00D9375D" w:rsidRDefault="00D9375D" w:rsidP="00D9375D">
      <w:pPr>
        <w:tabs>
          <w:tab w:val="left" w:pos="7380"/>
        </w:tabs>
        <w:rPr>
          <w:rFonts w:ascii="Cambria" w:eastAsia="Calibri" w:hAnsi="Cambria"/>
          <w:sz w:val="22"/>
        </w:rPr>
      </w:pPr>
      <w:r w:rsidRPr="001A6DE8">
        <w:rPr>
          <w:rFonts w:ascii="Cambria" w:eastAsia="Calibri" w:hAnsi="Cambria"/>
          <w:b/>
          <w:sz w:val="22"/>
        </w:rPr>
        <w:t>Name</w:t>
      </w:r>
      <w:r>
        <w:rPr>
          <w:rFonts w:ascii="Cambria" w:eastAsia="Calibri" w:hAnsi="Cambria"/>
          <w:sz w:val="22"/>
        </w:rPr>
        <w:t>:</w:t>
      </w:r>
      <w:r w:rsidR="00324312">
        <w:rPr>
          <w:rFonts w:ascii="Cambria" w:eastAsia="Calibri" w:hAnsi="Cambria"/>
          <w:sz w:val="22"/>
        </w:rPr>
        <w:t xml:space="preserve"> ______________________________________________</w:t>
      </w:r>
      <w:r>
        <w:rPr>
          <w:rFonts w:ascii="Cambria" w:eastAsia="Calibri" w:hAnsi="Cambria"/>
          <w:sz w:val="22"/>
        </w:rPr>
        <w:tab/>
        <w:t xml:space="preserve"> </w:t>
      </w:r>
      <w:r w:rsidRPr="001A6DE8">
        <w:rPr>
          <w:rFonts w:ascii="Cambria" w:eastAsia="Calibri" w:hAnsi="Cambria"/>
          <w:b/>
          <w:sz w:val="22"/>
        </w:rPr>
        <w:t>Date</w:t>
      </w:r>
      <w:r>
        <w:rPr>
          <w:rFonts w:ascii="Cambria" w:eastAsia="Calibri" w:hAnsi="Cambria"/>
          <w:sz w:val="22"/>
        </w:rPr>
        <w:t>:</w:t>
      </w:r>
      <w:r w:rsidR="001A6DE8">
        <w:rPr>
          <w:rFonts w:ascii="Cambria" w:eastAsia="Calibri" w:hAnsi="Cambria"/>
          <w:sz w:val="22"/>
        </w:rPr>
        <w:t xml:space="preserve"> ______</w:t>
      </w:r>
      <w:r w:rsidR="00324312">
        <w:rPr>
          <w:rFonts w:ascii="Cambria" w:eastAsia="Calibri" w:hAnsi="Cambria"/>
          <w:sz w:val="22"/>
        </w:rPr>
        <w:t>_____________</w:t>
      </w:r>
    </w:p>
    <w:p w:rsidR="00D9375D" w:rsidRDefault="00D9375D" w:rsidP="00324312">
      <w:pPr>
        <w:spacing w:after="240"/>
        <w:rPr>
          <w:rFonts w:ascii="Cambria" w:eastAsia="Calibri" w:hAnsi="Cambria"/>
          <w:sz w:val="22"/>
        </w:rPr>
      </w:pPr>
      <w:r w:rsidRPr="001A6DE8">
        <w:rPr>
          <w:rFonts w:ascii="Cambria" w:eastAsia="Calibri" w:hAnsi="Cambria"/>
          <w:b/>
          <w:sz w:val="22"/>
        </w:rPr>
        <w:t>Department</w:t>
      </w:r>
      <w:r>
        <w:rPr>
          <w:rFonts w:ascii="Cambria" w:eastAsia="Calibri" w:hAnsi="Cambria"/>
          <w:sz w:val="22"/>
        </w:rPr>
        <w:t>:</w:t>
      </w:r>
      <w:r w:rsidR="00324312">
        <w:rPr>
          <w:rFonts w:ascii="Cambria" w:eastAsia="Calibri" w:hAnsi="Cambria"/>
          <w:sz w:val="22"/>
        </w:rPr>
        <w:t xml:space="preserve"> _________________</w:t>
      </w:r>
      <w:r w:rsidR="001A6DE8">
        <w:rPr>
          <w:rFonts w:ascii="Cambria" w:eastAsia="Calibri" w:hAnsi="Cambria"/>
          <w:sz w:val="22"/>
        </w:rPr>
        <w:t>_______________________________</w:t>
      </w:r>
      <w:r w:rsidR="00324312">
        <w:rPr>
          <w:rFonts w:ascii="Cambria" w:eastAsia="Calibri" w:hAnsi="Cambria"/>
          <w:sz w:val="22"/>
        </w:rPr>
        <w:t>_____________________________________________________</w:t>
      </w:r>
    </w:p>
    <w:p w:rsidR="00324312" w:rsidRDefault="00324312" w:rsidP="00324312">
      <w:pPr>
        <w:spacing w:after="200" w:line="276" w:lineRule="auto"/>
        <w:rPr>
          <w:rFonts w:ascii="Cambria" w:eastAsia="Calibri" w:hAnsi="Cambria"/>
          <w:sz w:val="22"/>
        </w:rPr>
      </w:pPr>
      <w:r>
        <w:rPr>
          <w:rFonts w:ascii="Cambria" w:eastAsia="Calibri" w:hAnsi="Cambria"/>
          <w:sz w:val="22"/>
        </w:rPr>
        <w:t>Please note: I</w:t>
      </w:r>
      <w:r w:rsidRPr="00C23456">
        <w:rPr>
          <w:rFonts w:ascii="Cambria" w:eastAsia="Calibri" w:hAnsi="Cambria"/>
          <w:sz w:val="22"/>
        </w:rPr>
        <w:t xml:space="preserve">f </w:t>
      </w:r>
      <w:r w:rsidR="001A6DE8">
        <w:rPr>
          <w:rFonts w:ascii="Cambria" w:eastAsia="Calibri" w:hAnsi="Cambria"/>
          <w:sz w:val="22"/>
        </w:rPr>
        <w:t>an</w:t>
      </w:r>
      <w:r w:rsidRPr="00C23456">
        <w:rPr>
          <w:rFonts w:ascii="Cambria" w:eastAsia="Calibri" w:hAnsi="Cambria"/>
          <w:sz w:val="22"/>
        </w:rPr>
        <w:t xml:space="preserve"> item listed is not relevant to your specific presentation to Academic Affairs, please </w:t>
      </w:r>
      <w:r>
        <w:rPr>
          <w:rFonts w:ascii="Cambria" w:eastAsia="Calibri" w:hAnsi="Cambria"/>
          <w:sz w:val="22"/>
        </w:rPr>
        <w:t xml:space="preserve">mark as </w:t>
      </w:r>
      <w:r w:rsidRPr="00324312">
        <w:rPr>
          <w:rFonts w:ascii="Cambria" w:eastAsia="Calibri" w:hAnsi="Cambria"/>
          <w:b/>
          <w:sz w:val="22"/>
        </w:rPr>
        <w:t>N/A</w:t>
      </w:r>
      <w:r w:rsidRPr="00C23456">
        <w:rPr>
          <w:rFonts w:ascii="Cambria" w:eastAsia="Calibri" w:hAnsi="Cambria"/>
          <w:sz w:val="22"/>
        </w:rPr>
        <w:t xml:space="preserve">.  </w:t>
      </w:r>
      <w:r>
        <w:rPr>
          <w:rFonts w:ascii="Cambria" w:eastAsia="Calibri" w:hAnsi="Cambria"/>
          <w:sz w:val="22"/>
        </w:rPr>
        <w:t xml:space="preserve">Use as many pages as </w:t>
      </w:r>
      <w:r w:rsidR="001A6DE8">
        <w:rPr>
          <w:rFonts w:ascii="Cambria" w:eastAsia="Calibri" w:hAnsi="Cambria"/>
          <w:sz w:val="22"/>
        </w:rPr>
        <w:t>necessary</w:t>
      </w:r>
      <w:r>
        <w:rPr>
          <w:rFonts w:ascii="Cambria" w:eastAsia="Calibri" w:hAnsi="Cambria"/>
          <w:sz w:val="22"/>
        </w:rPr>
        <w:t>.</w:t>
      </w: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OVERVIEW OF PROGRAM OR POLICY</w:t>
      </w:r>
    </w:p>
    <w:p w:rsidR="00F741F4" w:rsidRDefault="00F741F4" w:rsidP="00D9375D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BUDGET</w:t>
      </w:r>
    </w:p>
    <w:p w:rsidR="00D9375D" w:rsidRDefault="00D9375D" w:rsidP="00D9375D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INSTRUCTIONAL REQUIREMENTS</w:t>
      </w:r>
    </w:p>
    <w:p w:rsidR="00D9375D" w:rsidRDefault="00D9375D" w:rsidP="00D9375D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OPERATIONAL NEEDS, CURRENT AND FUTURE</w:t>
      </w:r>
    </w:p>
    <w:p w:rsidR="00D9375D" w:rsidRDefault="00D9375D" w:rsidP="00D9375D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</w:rPr>
      </w:pPr>
      <w:r w:rsidRPr="00C23456">
        <w:rPr>
          <w:rFonts w:ascii="Cambria" w:eastAsia="Times New Roman" w:hAnsi="Cambria"/>
          <w:b/>
          <w:color w:val="FFFFFF"/>
          <w:sz w:val="22"/>
        </w:rPr>
        <w:t>STUDENT IMPACT</w:t>
      </w:r>
    </w:p>
    <w:p w:rsidR="00D9375D" w:rsidRDefault="00D9375D" w:rsidP="00D9375D">
      <w:pPr>
        <w:spacing w:after="200" w:line="276" w:lineRule="auto"/>
        <w:rPr>
          <w:rFonts w:ascii="Calibri" w:eastAsia="Calibri" w:hAnsi="Calibri"/>
          <w:sz w:val="18"/>
        </w:rPr>
      </w:pPr>
    </w:p>
    <w:p w:rsidR="00D9375D" w:rsidRPr="00C23456" w:rsidRDefault="00D9375D" w:rsidP="00D9375D">
      <w:pPr>
        <w:shd w:val="clear" w:color="auto" w:fill="404040"/>
        <w:spacing w:before="200" w:after="120" w:line="240" w:lineRule="auto"/>
        <w:outlineLvl w:val="1"/>
        <w:rPr>
          <w:rFonts w:ascii="Cambria" w:eastAsia="Times New Roman" w:hAnsi="Cambria"/>
          <w:b/>
          <w:color w:val="FFFFFF"/>
          <w:sz w:val="22"/>
          <w:szCs w:val="20"/>
        </w:rPr>
      </w:pPr>
      <w:r w:rsidRPr="00C23456">
        <w:rPr>
          <w:rFonts w:ascii="Cambria" w:eastAsia="Times New Roman" w:hAnsi="Cambria"/>
          <w:b/>
          <w:color w:val="FFFFFF"/>
          <w:sz w:val="22"/>
          <w:szCs w:val="20"/>
        </w:rPr>
        <w:t>ANTICIPATED IMPLEMENTATION TIMELINE</w:t>
      </w:r>
    </w:p>
    <w:p w:rsidR="00D9375D" w:rsidRPr="00D9375D" w:rsidRDefault="00D9375D" w:rsidP="00C23456">
      <w:pPr>
        <w:spacing w:after="200" w:line="276" w:lineRule="auto"/>
        <w:rPr>
          <w:rFonts w:ascii="Calibri" w:eastAsia="Calibri" w:hAnsi="Calibri"/>
          <w:b/>
          <w:sz w:val="18"/>
        </w:rPr>
      </w:pPr>
    </w:p>
    <w:sectPr w:rsidR="00D9375D" w:rsidRPr="00D9375D" w:rsidSect="00C23456">
      <w:footerReference w:type="default" r:id="rId8"/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E6" w:rsidRDefault="00702BE6" w:rsidP="00C23456">
      <w:pPr>
        <w:spacing w:after="0" w:line="240" w:lineRule="auto"/>
      </w:pPr>
      <w:r>
        <w:separator/>
      </w:r>
    </w:p>
  </w:endnote>
  <w:endnote w:type="continuationSeparator" w:id="0">
    <w:p w:rsidR="00702BE6" w:rsidRDefault="00702BE6" w:rsidP="00C2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56" w:rsidRPr="00D9375D" w:rsidRDefault="00D9375D" w:rsidP="00D9375D">
    <w:pPr>
      <w:pStyle w:val="Footer"/>
      <w:pBdr>
        <w:top w:val="single" w:sz="2" w:space="1" w:color="auto"/>
      </w:pBdr>
      <w:rPr>
        <w:rFonts w:ascii="Cambria" w:hAnsi="Cambria"/>
        <w:i/>
        <w:sz w:val="18"/>
        <w:szCs w:val="18"/>
      </w:rPr>
    </w:pPr>
    <w:r w:rsidRPr="00D9375D">
      <w:rPr>
        <w:rFonts w:ascii="Cambria" w:hAnsi="Cambria"/>
        <w:i/>
        <w:sz w:val="18"/>
        <w:szCs w:val="18"/>
      </w:rPr>
      <w:fldChar w:fldCharType="begin"/>
    </w:r>
    <w:r w:rsidRPr="00D9375D">
      <w:rPr>
        <w:rFonts w:ascii="Cambria" w:hAnsi="Cambria"/>
        <w:i/>
        <w:sz w:val="18"/>
        <w:szCs w:val="18"/>
      </w:rPr>
      <w:instrText xml:space="preserve"> FILENAME   \* MERGEFORMAT </w:instrText>
    </w:r>
    <w:r w:rsidRPr="00D9375D">
      <w:rPr>
        <w:rFonts w:ascii="Cambria" w:hAnsi="Cambria"/>
        <w:i/>
        <w:sz w:val="18"/>
        <w:szCs w:val="18"/>
      </w:rPr>
      <w:fldChar w:fldCharType="separate"/>
    </w:r>
    <w:r w:rsidRPr="00D9375D">
      <w:rPr>
        <w:rFonts w:ascii="Cambria" w:hAnsi="Cambria"/>
        <w:i/>
        <w:noProof/>
        <w:sz w:val="18"/>
        <w:szCs w:val="18"/>
      </w:rPr>
      <w:t>Academic Affairs Presentation Checklist.docx</w:t>
    </w:r>
    <w:r w:rsidRPr="00D9375D">
      <w:rPr>
        <w:rFonts w:ascii="Cambria" w:hAnsi="Cambria"/>
        <w:i/>
        <w:sz w:val="18"/>
        <w:szCs w:val="18"/>
      </w:rPr>
      <w:fldChar w:fldCharType="end"/>
    </w:r>
    <w:r w:rsidR="00C23456" w:rsidRPr="00D9375D">
      <w:rPr>
        <w:rFonts w:ascii="Cambria" w:hAnsi="Cambria"/>
        <w:i/>
        <w:sz w:val="18"/>
        <w:szCs w:val="18"/>
      </w:rPr>
      <w:ptab w:relativeTo="margin" w:alignment="center" w:leader="none"/>
    </w:r>
    <w:r w:rsidR="00C23456" w:rsidRPr="00D9375D">
      <w:rPr>
        <w:rFonts w:ascii="Cambria" w:hAnsi="Cambria"/>
        <w:i/>
        <w:sz w:val="18"/>
        <w:szCs w:val="18"/>
      </w:rPr>
      <w:ptab w:relativeTo="margin" w:alignment="right" w:leader="none"/>
    </w:r>
    <w:r w:rsidRPr="00D9375D">
      <w:rPr>
        <w:rFonts w:ascii="Cambria" w:hAnsi="Cambria"/>
        <w:i/>
        <w:sz w:val="18"/>
        <w:szCs w:val="18"/>
      </w:rPr>
      <w:t xml:space="preserve">Page </w:t>
    </w:r>
    <w:r w:rsidRPr="00D9375D">
      <w:rPr>
        <w:rFonts w:ascii="Cambria" w:hAnsi="Cambria"/>
        <w:i/>
        <w:sz w:val="18"/>
        <w:szCs w:val="18"/>
      </w:rPr>
      <w:fldChar w:fldCharType="begin"/>
    </w:r>
    <w:r w:rsidRPr="00D9375D">
      <w:rPr>
        <w:rFonts w:ascii="Cambria" w:hAnsi="Cambria"/>
        <w:i/>
        <w:sz w:val="18"/>
        <w:szCs w:val="18"/>
      </w:rPr>
      <w:instrText xml:space="preserve"> PAGE   \* MERGEFORMAT </w:instrText>
    </w:r>
    <w:r w:rsidRPr="00D9375D">
      <w:rPr>
        <w:rFonts w:ascii="Cambria" w:hAnsi="Cambria"/>
        <w:i/>
        <w:sz w:val="18"/>
        <w:szCs w:val="18"/>
      </w:rPr>
      <w:fldChar w:fldCharType="separate"/>
    </w:r>
    <w:r w:rsidR="00186C32">
      <w:rPr>
        <w:rFonts w:ascii="Cambria" w:hAnsi="Cambria"/>
        <w:i/>
        <w:noProof/>
        <w:sz w:val="18"/>
        <w:szCs w:val="18"/>
      </w:rPr>
      <w:t>3</w:t>
    </w:r>
    <w:r w:rsidRPr="00D9375D">
      <w:rPr>
        <w:rFonts w:ascii="Cambria" w:hAnsi="Cambria"/>
        <w:i/>
        <w:noProof/>
        <w:sz w:val="18"/>
        <w:szCs w:val="18"/>
      </w:rPr>
      <w:fldChar w:fldCharType="end"/>
    </w:r>
    <w:r w:rsidRPr="00D9375D">
      <w:rPr>
        <w:rFonts w:ascii="Cambria" w:hAnsi="Cambria"/>
        <w:i/>
        <w:noProof/>
        <w:sz w:val="18"/>
        <w:szCs w:val="18"/>
      </w:rPr>
      <w:t xml:space="preserve"> of </w:t>
    </w:r>
    <w:r w:rsidRPr="00D9375D">
      <w:rPr>
        <w:rFonts w:ascii="Cambria" w:hAnsi="Cambria"/>
        <w:i/>
        <w:noProof/>
        <w:sz w:val="18"/>
        <w:szCs w:val="18"/>
      </w:rPr>
      <w:fldChar w:fldCharType="begin"/>
    </w:r>
    <w:r w:rsidRPr="00D9375D">
      <w:rPr>
        <w:rFonts w:ascii="Cambria" w:hAnsi="Cambria"/>
        <w:i/>
        <w:noProof/>
        <w:sz w:val="18"/>
        <w:szCs w:val="18"/>
      </w:rPr>
      <w:instrText xml:space="preserve"> NUMPAGES   \* MERGEFORMAT </w:instrText>
    </w:r>
    <w:r w:rsidRPr="00D9375D">
      <w:rPr>
        <w:rFonts w:ascii="Cambria" w:hAnsi="Cambria"/>
        <w:i/>
        <w:noProof/>
        <w:sz w:val="18"/>
        <w:szCs w:val="18"/>
      </w:rPr>
      <w:fldChar w:fldCharType="separate"/>
    </w:r>
    <w:r w:rsidR="00186C32">
      <w:rPr>
        <w:rFonts w:ascii="Cambria" w:hAnsi="Cambria"/>
        <w:i/>
        <w:noProof/>
        <w:sz w:val="18"/>
        <w:szCs w:val="18"/>
      </w:rPr>
      <w:t>3</w:t>
    </w:r>
    <w:r w:rsidRPr="00D9375D">
      <w:rPr>
        <w:rFonts w:ascii="Cambria" w:hAnsi="Cambria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E6" w:rsidRDefault="00702BE6" w:rsidP="00C23456">
      <w:pPr>
        <w:spacing w:after="0" w:line="240" w:lineRule="auto"/>
      </w:pPr>
      <w:r>
        <w:separator/>
      </w:r>
    </w:p>
  </w:footnote>
  <w:footnote w:type="continuationSeparator" w:id="0">
    <w:p w:rsidR="00702BE6" w:rsidRDefault="00702BE6" w:rsidP="00C2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5C6"/>
    <w:multiLevelType w:val="hybridMultilevel"/>
    <w:tmpl w:val="68A893D0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56"/>
    <w:rsid w:val="00186C32"/>
    <w:rsid w:val="001A6DE8"/>
    <w:rsid w:val="00324312"/>
    <w:rsid w:val="00702BE6"/>
    <w:rsid w:val="00C23456"/>
    <w:rsid w:val="00D9375D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68F2C-C537-4A2A-AE2D-3268277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56"/>
  </w:style>
  <w:style w:type="paragraph" w:styleId="Footer">
    <w:name w:val="footer"/>
    <w:basedOn w:val="Normal"/>
    <w:link w:val="FooterChar"/>
    <w:uiPriority w:val="99"/>
    <w:unhideWhenUsed/>
    <w:rsid w:val="00C2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Casey</dc:creator>
  <cp:keywords/>
  <dc:description/>
  <cp:lastModifiedBy>Peter Casey</cp:lastModifiedBy>
  <cp:revision>2</cp:revision>
  <dcterms:created xsi:type="dcterms:W3CDTF">2013-11-17T21:14:00Z</dcterms:created>
  <dcterms:modified xsi:type="dcterms:W3CDTF">2013-11-17T21:47:00Z</dcterms:modified>
</cp:coreProperties>
</file>