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37119" w14:textId="77777777" w:rsidR="001F01C9" w:rsidRPr="001F01C9" w:rsidRDefault="001F01C9" w:rsidP="001F01C9">
      <w:pPr>
        <w:jc w:val="center"/>
        <w:rPr>
          <w:rFonts w:ascii="Rockwell Extra Bold" w:hAnsi="Rockwell Extra Bold"/>
          <w:b/>
          <w:sz w:val="36"/>
          <w:lang w:val="es-ES_tradnl"/>
        </w:rPr>
      </w:pPr>
      <w:r w:rsidRPr="001F01C9">
        <w:rPr>
          <w:rFonts w:ascii="Rockwell Extra Bold" w:hAnsi="Rockwell Extra Bold"/>
          <w:b/>
          <w:sz w:val="36"/>
          <w:lang w:val="es-ES_tradnl"/>
        </w:rPr>
        <w:t xml:space="preserve">Ayuda </w:t>
      </w:r>
      <w:r w:rsidR="006822F3">
        <w:rPr>
          <w:rFonts w:ascii="Rockwell Extra Bold" w:hAnsi="Rockwell Extra Bold"/>
          <w:b/>
          <w:sz w:val="36"/>
          <w:lang w:val="es-ES_tradnl"/>
        </w:rPr>
        <w:t>económica</w:t>
      </w:r>
      <w:r w:rsidRPr="001F01C9">
        <w:rPr>
          <w:rFonts w:ascii="Rockwell Extra Bold" w:hAnsi="Rockwell Extra Bold"/>
          <w:b/>
          <w:sz w:val="36"/>
          <w:lang w:val="es-ES_tradnl"/>
        </w:rPr>
        <w:t xml:space="preserve"> para estudiantes indocumentados en COCC</w:t>
      </w:r>
    </w:p>
    <w:p w14:paraId="2E768002" w14:textId="77777777" w:rsidR="00926DE0" w:rsidRPr="001F01C9" w:rsidRDefault="00926DE0" w:rsidP="00926DE0">
      <w:pPr>
        <w:rPr>
          <w:rFonts w:ascii="Cambria" w:hAnsi="Cambria"/>
          <w:spacing w:val="-6"/>
          <w:lang w:val="es-ES_tradnl"/>
        </w:rPr>
      </w:pPr>
    </w:p>
    <w:p w14:paraId="1319A1D9" w14:textId="40274B1C" w:rsidR="00926DE0" w:rsidRPr="001F01C9" w:rsidRDefault="00C4420C" w:rsidP="00926DE0">
      <w:pPr>
        <w:rPr>
          <w:rFonts w:ascii="Cambria" w:hAnsi="Cambria"/>
          <w:spacing w:val="-4"/>
          <w:lang w:val="es-ES_tradnl"/>
        </w:rPr>
      </w:pPr>
      <w:r>
        <w:rPr>
          <w:rFonts w:ascii="Cambria" w:eastAsia="Cambria" w:hAnsi="Cambria" w:cs="Cambria"/>
          <w:spacing w:val="-4"/>
          <w:lang w:val="es-ES_tradnl"/>
        </w:rPr>
        <w:t>Con el fin de solicitar la ayuda federal para e</w:t>
      </w:r>
      <w:r w:rsidR="00926DE0" w:rsidRPr="001F01C9">
        <w:rPr>
          <w:rFonts w:ascii="Cambria" w:eastAsia="Cambria" w:hAnsi="Cambria" w:cs="Cambria"/>
          <w:spacing w:val="-4"/>
          <w:lang w:val="es-ES_tradnl"/>
        </w:rPr>
        <w:t xml:space="preserve">studiantes (FAFSA), "Usted debe ser ciudadano de Estados Unidos o extranjero con derecho </w:t>
      </w:r>
      <w:r>
        <w:rPr>
          <w:rFonts w:ascii="Cambria" w:eastAsia="Cambria" w:hAnsi="Cambria" w:cs="Cambria"/>
          <w:spacing w:val="-4"/>
          <w:lang w:val="es-ES_tradnl"/>
        </w:rPr>
        <w:t>a recibir la ayuda</w:t>
      </w:r>
      <w:r w:rsidR="00926DE0" w:rsidRPr="001F01C9">
        <w:rPr>
          <w:rFonts w:ascii="Cambria" w:eastAsia="Cambria" w:hAnsi="Cambria" w:cs="Cambria"/>
          <w:spacing w:val="-4"/>
          <w:lang w:val="es-ES_tradnl"/>
        </w:rPr>
        <w:t xml:space="preserve"> con  un número de seguro social válido (SSN)."</w:t>
      </w:r>
    </w:p>
    <w:p w14:paraId="5962C27E" w14:textId="77777777" w:rsidR="00926DE0" w:rsidRPr="001F01C9" w:rsidRDefault="00926DE0" w:rsidP="00926DE0">
      <w:pPr>
        <w:rPr>
          <w:rFonts w:ascii="Cambria" w:hAnsi="Cambria"/>
          <w:spacing w:val="-4"/>
          <w:lang w:val="es-ES_tradnl"/>
        </w:rPr>
      </w:pPr>
    </w:p>
    <w:p w14:paraId="3CCC529C" w14:textId="77777777" w:rsidR="00926DE0" w:rsidRPr="001F01C9" w:rsidRDefault="00926DE0" w:rsidP="00926DE0">
      <w:pPr>
        <w:rPr>
          <w:rFonts w:ascii="Cambria" w:hAnsi="Cambria"/>
          <w:spacing w:val="-4"/>
          <w:lang w:val="es-ES_tradnl"/>
        </w:rPr>
      </w:pPr>
      <w:r w:rsidRPr="001F01C9">
        <w:rPr>
          <w:rFonts w:ascii="Cambria" w:eastAsia="Cambria" w:hAnsi="Cambria" w:cs="Cambria"/>
          <w:spacing w:val="-4"/>
          <w:lang w:val="es-ES_tradnl"/>
        </w:rPr>
        <w:t xml:space="preserve"> </w:t>
      </w:r>
      <w:r w:rsidRPr="001F01C9">
        <w:rPr>
          <w:rFonts w:ascii="Cambria" w:eastAsia="Cambria" w:hAnsi="Cambria" w:cs="Cambria"/>
          <w:b/>
          <w:spacing w:val="-4"/>
          <w:lang w:val="es-ES_tradnl"/>
        </w:rPr>
        <w:t>IMPORTANTE</w:t>
      </w:r>
      <w:r w:rsidRPr="001F01C9">
        <w:rPr>
          <w:rFonts w:ascii="Cambria" w:eastAsia="Cambria" w:hAnsi="Cambria" w:cs="Cambria"/>
          <w:spacing w:val="-4"/>
          <w:lang w:val="es-ES_tradnl"/>
        </w:rPr>
        <w:t xml:space="preserve"> - Si usted es un estudiante indocumentado </w:t>
      </w:r>
      <w:r w:rsidRPr="001F01C9">
        <w:rPr>
          <w:rFonts w:ascii="Cambria" w:eastAsia="Cambria" w:hAnsi="Cambria" w:cs="Cambria"/>
          <w:i/>
          <w:iCs/>
          <w:spacing w:val="-4"/>
          <w:lang w:val="es-ES_tradnl"/>
        </w:rPr>
        <w:t>hay recursos</w:t>
      </w:r>
      <w:r w:rsidRPr="001F01C9">
        <w:rPr>
          <w:rFonts w:ascii="Cambria" w:eastAsia="Cambria" w:hAnsi="Cambria" w:cs="Cambria"/>
          <w:spacing w:val="-4"/>
          <w:lang w:val="es-ES_tradnl"/>
        </w:rPr>
        <w:t xml:space="preserve"> para ayudarle con la matrícula universitaria:</w:t>
      </w:r>
    </w:p>
    <w:p w14:paraId="058A07A9" w14:textId="77777777" w:rsidR="00926DE0" w:rsidRPr="001F01C9" w:rsidRDefault="00926DE0" w:rsidP="00926DE0">
      <w:pPr>
        <w:rPr>
          <w:rFonts w:ascii="Cambria" w:hAnsi="Cambria"/>
          <w:spacing w:val="-4"/>
          <w:lang w:val="es-ES_tradnl"/>
        </w:rPr>
      </w:pPr>
    </w:p>
    <w:p w14:paraId="1B54A1D5" w14:textId="3E8E94C6" w:rsidR="00926DE0" w:rsidRPr="001F01C9" w:rsidRDefault="00926DE0" w:rsidP="00926DE0">
      <w:pPr>
        <w:numPr>
          <w:ilvl w:val="0"/>
          <w:numId w:val="1"/>
        </w:numPr>
        <w:rPr>
          <w:rFonts w:ascii="Cambria" w:hAnsi="Cambria"/>
          <w:spacing w:val="-4"/>
          <w:lang w:val="es-ES_tradnl"/>
        </w:rPr>
      </w:pPr>
      <w:r w:rsidRPr="001F01C9">
        <w:rPr>
          <w:rFonts w:ascii="Cambria" w:eastAsia="Cambria" w:hAnsi="Cambria" w:cs="Cambria"/>
          <w:spacing w:val="-4"/>
          <w:lang w:val="es-ES_tradnl"/>
        </w:rPr>
        <w:t xml:space="preserve">Considere un </w:t>
      </w:r>
      <w:r w:rsidR="00C4420C" w:rsidRPr="008351BE">
        <w:rPr>
          <w:b/>
        </w:rPr>
        <w:t>community college</w:t>
      </w:r>
      <w:r w:rsidRPr="001F01C9">
        <w:rPr>
          <w:rFonts w:ascii="Cambria" w:eastAsia="Cambria" w:hAnsi="Cambria" w:cs="Cambria"/>
          <w:spacing w:val="-4"/>
          <w:lang w:val="es-ES_tradnl"/>
        </w:rPr>
        <w:t>, que es menos costoso que una universidad de 4 años.  COCC no requiere ser ciudadano ni tener un número de seguro social para inscribirse.  Si usted ha vivido en el distrito de COCC por un año calendario, también tendrá derecho a la "matrícula de dentro del distrito", independientemente de su ciudadanía.</w:t>
      </w:r>
    </w:p>
    <w:p w14:paraId="18D12E24" w14:textId="77777777" w:rsidR="00926DE0" w:rsidRPr="001F01C9" w:rsidRDefault="00926DE0" w:rsidP="00926DE0">
      <w:pPr>
        <w:rPr>
          <w:rFonts w:ascii="Cambria" w:hAnsi="Cambria"/>
          <w:spacing w:val="-4"/>
          <w:lang w:val="es-ES_tradnl"/>
        </w:rPr>
      </w:pPr>
    </w:p>
    <w:p w14:paraId="2BE3D2AD" w14:textId="2977230A" w:rsidR="00926DE0" w:rsidRPr="001F01C9" w:rsidRDefault="00926DE0" w:rsidP="00926DE0">
      <w:pPr>
        <w:numPr>
          <w:ilvl w:val="0"/>
          <w:numId w:val="1"/>
        </w:numPr>
        <w:rPr>
          <w:rFonts w:ascii="Cambria" w:hAnsi="Cambria"/>
          <w:spacing w:val="-4"/>
          <w:lang w:val="es-ES_tradnl"/>
        </w:rPr>
      </w:pPr>
      <w:r w:rsidRPr="001F01C9">
        <w:rPr>
          <w:rFonts w:ascii="Cambria" w:eastAsia="Cambria" w:hAnsi="Cambria" w:cs="Cambria"/>
          <w:spacing w:val="-4"/>
          <w:lang w:val="es-ES_tradnl"/>
        </w:rPr>
        <w:t xml:space="preserve">Si usted está considerando COCC, hable con </w:t>
      </w:r>
      <w:r w:rsidRPr="001F01C9">
        <w:rPr>
          <w:rFonts w:ascii="Cambria" w:eastAsia="Cambria" w:hAnsi="Cambria" w:cs="Cambria"/>
          <w:b/>
          <w:bCs/>
          <w:spacing w:val="-4"/>
          <w:lang w:val="es-ES_tradnl"/>
        </w:rPr>
        <w:t>Evelia Sandoval</w:t>
      </w:r>
      <w:r w:rsidRPr="001F01C9">
        <w:rPr>
          <w:rFonts w:ascii="Cambria" w:eastAsia="Cambria" w:hAnsi="Cambria" w:cs="Cambria"/>
          <w:spacing w:val="-4"/>
          <w:lang w:val="es-ES_tradnl"/>
        </w:rPr>
        <w:t xml:space="preserve">, </w:t>
      </w:r>
      <w:r w:rsidR="008753B3">
        <w:rPr>
          <w:rFonts w:ascii="Cambria" w:eastAsia="Cambria" w:hAnsi="Cambria" w:cs="Cambria"/>
          <w:spacing w:val="-4"/>
          <w:lang w:val="es-ES_tradnl"/>
        </w:rPr>
        <w:t>coordinadora de estudiantes l</w:t>
      </w:r>
      <w:r w:rsidRPr="001F01C9">
        <w:rPr>
          <w:rFonts w:ascii="Cambria" w:eastAsia="Cambria" w:hAnsi="Cambria" w:cs="Cambria"/>
          <w:spacing w:val="-4"/>
          <w:lang w:val="es-ES_tradnl"/>
        </w:rPr>
        <w:t>atinos, acerca de las opciones para los estudiantes indocumentados.</w:t>
      </w:r>
      <w:r w:rsidR="00C4420C">
        <w:rPr>
          <w:rFonts w:ascii="Cambria" w:eastAsia="Cambria" w:hAnsi="Cambria" w:cs="Cambria"/>
          <w:spacing w:val="-4"/>
          <w:lang w:val="es-ES_tradnl"/>
        </w:rPr>
        <w:t xml:space="preserve">  El Club Latino otorga algunos subsidios </w:t>
      </w:r>
      <w:r w:rsidRPr="001F01C9">
        <w:rPr>
          <w:rFonts w:ascii="Cambria" w:eastAsia="Cambria" w:hAnsi="Cambria" w:cs="Cambria"/>
          <w:spacing w:val="-4"/>
          <w:lang w:val="es-ES_tradnl"/>
        </w:rPr>
        <w:t>cada año a los estudiantes (y los graduados OLI han ganado becas en los últimos años).  Evelia también tiene una extensa lista de becas para estudiantes latinos que no requieren ser ciudadano ni tener número de segur</w:t>
      </w:r>
      <w:r w:rsidR="003C3459">
        <w:rPr>
          <w:rFonts w:ascii="Cambria" w:eastAsia="Cambria" w:hAnsi="Cambria" w:cs="Cambria"/>
          <w:spacing w:val="-4"/>
          <w:lang w:val="es-ES_tradnl"/>
        </w:rPr>
        <w:t>o</w:t>
      </w:r>
      <w:bookmarkStart w:id="0" w:name="_GoBack"/>
      <w:bookmarkEnd w:id="0"/>
      <w:r w:rsidRPr="001F01C9">
        <w:rPr>
          <w:rFonts w:ascii="Cambria" w:eastAsia="Cambria" w:hAnsi="Cambria" w:cs="Cambria"/>
          <w:spacing w:val="-4"/>
          <w:lang w:val="es-ES_tradnl"/>
        </w:rPr>
        <w:t xml:space="preserve"> social.  Póngase en contacto con ella para programar una cita para hablar de los recursos (541-318-3726).</w:t>
      </w:r>
    </w:p>
    <w:p w14:paraId="5E160825" w14:textId="77777777" w:rsidR="00926DE0" w:rsidRPr="001F01C9" w:rsidRDefault="00926DE0" w:rsidP="00926DE0">
      <w:pPr>
        <w:rPr>
          <w:rFonts w:ascii="Cambria" w:hAnsi="Cambria"/>
          <w:spacing w:val="-4"/>
          <w:lang w:val="es-ES_tradnl"/>
        </w:rPr>
      </w:pPr>
    </w:p>
    <w:p w14:paraId="0E43505B" w14:textId="77777777" w:rsidR="00926DE0" w:rsidRPr="001F01C9" w:rsidRDefault="00926DE0" w:rsidP="00926DE0">
      <w:pPr>
        <w:numPr>
          <w:ilvl w:val="0"/>
          <w:numId w:val="1"/>
        </w:numPr>
        <w:rPr>
          <w:rFonts w:ascii="Cambria" w:hAnsi="Cambria"/>
          <w:spacing w:val="-4"/>
          <w:lang w:val="es-ES_tradnl"/>
        </w:rPr>
      </w:pPr>
      <w:r w:rsidRPr="001F01C9">
        <w:rPr>
          <w:rFonts w:ascii="Cambria" w:eastAsia="Cambria" w:hAnsi="Cambria" w:cs="Cambria"/>
          <w:spacing w:val="-4"/>
          <w:lang w:val="es-ES_tradnl"/>
        </w:rPr>
        <w:t xml:space="preserve">Si necesita instrucción individual para empezar, póngase en contacto con </w:t>
      </w:r>
      <w:proofErr w:type="spellStart"/>
      <w:r w:rsidRPr="001F01C9">
        <w:rPr>
          <w:rFonts w:ascii="Cambria" w:eastAsia="Cambria" w:hAnsi="Cambria" w:cs="Cambria"/>
          <w:b/>
          <w:bCs/>
          <w:spacing w:val="-4"/>
          <w:lang w:val="es-ES_tradnl"/>
        </w:rPr>
        <w:t>Margie</w:t>
      </w:r>
      <w:proofErr w:type="spellEnd"/>
      <w:r w:rsidRPr="001F01C9">
        <w:rPr>
          <w:rFonts w:ascii="Cambria" w:eastAsia="Cambria" w:hAnsi="Cambria" w:cs="Cambria"/>
          <w:b/>
          <w:bCs/>
          <w:spacing w:val="-4"/>
          <w:lang w:val="es-ES_tradnl"/>
        </w:rPr>
        <w:t xml:space="preserve"> Gregory</w:t>
      </w:r>
      <w:r w:rsidRPr="001F01C9">
        <w:rPr>
          <w:rFonts w:ascii="Cambria" w:eastAsia="Cambria" w:hAnsi="Cambria" w:cs="Cambria"/>
          <w:spacing w:val="-4"/>
          <w:lang w:val="es-ES_tradnl"/>
        </w:rPr>
        <w:t xml:space="preserve"> en COCC (</w:t>
      </w:r>
      <w:proofErr w:type="spellStart"/>
      <w:r w:rsidRPr="001F01C9">
        <w:rPr>
          <w:rFonts w:ascii="Cambria" w:eastAsia="Cambria" w:hAnsi="Cambria" w:cs="Cambria"/>
          <w:spacing w:val="-4"/>
          <w:lang w:val="es-ES_tradnl"/>
        </w:rPr>
        <w:t>Adult</w:t>
      </w:r>
      <w:proofErr w:type="spellEnd"/>
      <w:r w:rsidRPr="001F01C9">
        <w:rPr>
          <w:rFonts w:ascii="Cambria" w:eastAsia="Cambria" w:hAnsi="Cambria" w:cs="Cambria"/>
          <w:spacing w:val="-4"/>
          <w:lang w:val="es-ES_tradnl"/>
        </w:rPr>
        <w:t xml:space="preserve"> Basic </w:t>
      </w:r>
      <w:proofErr w:type="spellStart"/>
      <w:r w:rsidRPr="001F01C9">
        <w:rPr>
          <w:rFonts w:ascii="Cambria" w:eastAsia="Cambria" w:hAnsi="Cambria" w:cs="Cambria"/>
          <w:spacing w:val="-4"/>
          <w:lang w:val="es-ES_tradnl"/>
        </w:rPr>
        <w:t>Skills</w:t>
      </w:r>
      <w:proofErr w:type="spellEnd"/>
      <w:r w:rsidRPr="001F01C9">
        <w:rPr>
          <w:rFonts w:ascii="Cambria" w:eastAsia="Cambria" w:hAnsi="Cambria" w:cs="Cambria"/>
          <w:spacing w:val="-4"/>
          <w:lang w:val="es-ES_tradnl"/>
        </w:rPr>
        <w:t>, 541-318-3788).  Ella puede conectarlo con tutores voluntarios para ayudarle a desarrollar sus habilidades académicas y evitar tener que pagar por las clases de recuperación en COCC.</w:t>
      </w:r>
    </w:p>
    <w:p w14:paraId="476E6F87" w14:textId="77777777" w:rsidR="00926DE0" w:rsidRPr="001F01C9" w:rsidRDefault="00926DE0" w:rsidP="00926DE0">
      <w:pPr>
        <w:rPr>
          <w:rFonts w:ascii="Cambria" w:hAnsi="Cambria"/>
          <w:spacing w:val="-4"/>
          <w:lang w:val="es-ES_tradnl"/>
        </w:rPr>
      </w:pPr>
    </w:p>
    <w:p w14:paraId="72B957EB" w14:textId="77777777" w:rsidR="00926DE0" w:rsidRPr="001F01C9" w:rsidRDefault="00926DE0" w:rsidP="00926DE0">
      <w:pPr>
        <w:numPr>
          <w:ilvl w:val="0"/>
          <w:numId w:val="1"/>
        </w:numPr>
        <w:rPr>
          <w:rFonts w:ascii="Cambria" w:hAnsi="Cambria"/>
          <w:spacing w:val="-4"/>
          <w:lang w:val="es-ES_tradnl"/>
        </w:rPr>
      </w:pPr>
      <w:r w:rsidRPr="001F01C9">
        <w:rPr>
          <w:rFonts w:ascii="Cambria" w:eastAsia="Cambria" w:hAnsi="Cambria" w:cs="Cambria"/>
          <w:spacing w:val="-4"/>
          <w:lang w:val="es-ES_tradnl"/>
        </w:rPr>
        <w:t xml:space="preserve">Hable con sus </w:t>
      </w:r>
      <w:proofErr w:type="spellStart"/>
      <w:r w:rsidRPr="001F01C9">
        <w:rPr>
          <w:rFonts w:ascii="Cambria" w:eastAsia="Cambria" w:hAnsi="Cambria" w:cs="Cambria"/>
          <w:b/>
          <w:bCs/>
          <w:spacing w:val="-4"/>
          <w:lang w:val="es-ES_tradnl"/>
        </w:rPr>
        <w:t>Future</w:t>
      </w:r>
      <w:proofErr w:type="spellEnd"/>
      <w:r w:rsidRPr="001F01C9">
        <w:rPr>
          <w:rFonts w:ascii="Cambria" w:eastAsia="Cambria" w:hAnsi="Cambria" w:cs="Cambria"/>
          <w:b/>
          <w:bCs/>
          <w:spacing w:val="-4"/>
          <w:lang w:val="es-ES_tradnl"/>
        </w:rPr>
        <w:t xml:space="preserve"> Centers, programas de ASPIRE y consejeros escolares</w:t>
      </w:r>
      <w:r w:rsidRPr="001F01C9">
        <w:rPr>
          <w:rFonts w:ascii="Cambria" w:eastAsia="Cambria" w:hAnsi="Cambria" w:cs="Cambria"/>
          <w:spacing w:val="-4"/>
          <w:lang w:val="es-ES_tradnl"/>
        </w:rPr>
        <w:t xml:space="preserve"> en sus escuelas para informarse sobre otras opciones de ayuda financiera.  Ellos pueden saber de becas locales.</w:t>
      </w:r>
    </w:p>
    <w:p w14:paraId="4B6ED652" w14:textId="77777777" w:rsidR="00926DE0" w:rsidRPr="001F01C9" w:rsidRDefault="00926DE0" w:rsidP="00926DE0">
      <w:pPr>
        <w:rPr>
          <w:rFonts w:ascii="Cambria" w:hAnsi="Cambria"/>
          <w:spacing w:val="-4"/>
          <w:lang w:val="es-ES_tradnl"/>
        </w:rPr>
      </w:pPr>
    </w:p>
    <w:p w14:paraId="7620DCAE" w14:textId="68CFD11E" w:rsidR="00926DE0" w:rsidRPr="001F01C9" w:rsidRDefault="00926DE0" w:rsidP="00926DE0">
      <w:pPr>
        <w:numPr>
          <w:ilvl w:val="0"/>
          <w:numId w:val="1"/>
        </w:numPr>
        <w:rPr>
          <w:rFonts w:ascii="Cambria" w:hAnsi="Cambria"/>
          <w:spacing w:val="-4"/>
          <w:lang w:val="es-ES_tradnl"/>
        </w:rPr>
      </w:pPr>
      <w:r w:rsidRPr="001F01C9">
        <w:rPr>
          <w:rFonts w:ascii="Cambria" w:eastAsia="Cambria" w:hAnsi="Cambria" w:cs="Cambria"/>
          <w:spacing w:val="-4"/>
          <w:lang w:val="es-ES_tradnl"/>
        </w:rPr>
        <w:t xml:space="preserve">Considere tomar clases universitarias en COCC como estudiante de preparatoria a través  del </w:t>
      </w:r>
      <w:r w:rsidRPr="001F01C9">
        <w:rPr>
          <w:rFonts w:ascii="Cambria" w:eastAsia="Cambria" w:hAnsi="Cambria" w:cs="Cambria"/>
          <w:b/>
          <w:spacing w:val="-4"/>
          <w:lang w:val="es-ES_tradnl"/>
        </w:rPr>
        <w:t>programa Opciones Ampliadas</w:t>
      </w:r>
      <w:r w:rsidRPr="001F01C9">
        <w:rPr>
          <w:rFonts w:ascii="Cambria" w:eastAsia="Cambria" w:hAnsi="Cambria" w:cs="Cambria"/>
          <w:spacing w:val="-4"/>
          <w:lang w:val="es-ES_tradnl"/>
        </w:rPr>
        <w:t xml:space="preserve"> de su escuela (su matrícula será pagada por el distrito escolar).  Hable con su consejero escolar acerca de si esto es una opción para usted. </w:t>
      </w:r>
      <w:r w:rsidRPr="00C4420C">
        <w:rPr>
          <w:rFonts w:ascii="Cambria" w:eastAsia="Cambria" w:hAnsi="Cambria" w:cs="Cambria"/>
          <w:bCs/>
          <w:spacing w:val="-4"/>
          <w:lang w:val="es-ES_tradnl"/>
        </w:rPr>
        <w:t>Los estudiantes de</w:t>
      </w:r>
      <w:r w:rsidRPr="001F01C9">
        <w:rPr>
          <w:rFonts w:ascii="Cambria" w:eastAsia="Cambria" w:hAnsi="Cambria" w:cs="Cambria"/>
          <w:b/>
          <w:bCs/>
          <w:spacing w:val="-4"/>
          <w:lang w:val="es-ES_tradnl"/>
        </w:rPr>
        <w:t xml:space="preserve"> Redmond, </w:t>
      </w:r>
      <w:proofErr w:type="spellStart"/>
      <w:r w:rsidRPr="001F01C9">
        <w:rPr>
          <w:rFonts w:ascii="Cambria" w:eastAsia="Cambria" w:hAnsi="Cambria" w:cs="Cambria"/>
          <w:b/>
          <w:bCs/>
          <w:spacing w:val="-4"/>
          <w:lang w:val="es-ES_tradnl"/>
        </w:rPr>
        <w:t>Madras</w:t>
      </w:r>
      <w:proofErr w:type="spellEnd"/>
      <w:r w:rsidRPr="001F01C9">
        <w:rPr>
          <w:rFonts w:ascii="Cambria" w:eastAsia="Cambria" w:hAnsi="Cambria" w:cs="Cambria"/>
          <w:b/>
          <w:bCs/>
          <w:spacing w:val="-4"/>
          <w:lang w:val="es-ES_tradnl"/>
        </w:rPr>
        <w:t xml:space="preserve"> </w:t>
      </w:r>
      <w:r w:rsidRPr="001F01C9">
        <w:rPr>
          <w:rFonts w:ascii="Cambria" w:eastAsia="Cambria" w:hAnsi="Cambria" w:cs="Cambria"/>
          <w:spacing w:val="-4"/>
          <w:lang w:val="es-ES_tradnl"/>
        </w:rPr>
        <w:t xml:space="preserve">y </w:t>
      </w:r>
      <w:r w:rsidRPr="001F01C9">
        <w:rPr>
          <w:rFonts w:ascii="Cambria" w:eastAsia="Cambria" w:hAnsi="Cambria" w:cs="Cambria"/>
          <w:bCs/>
          <w:spacing w:val="-4"/>
          <w:lang w:val="es-ES_tradnl"/>
        </w:rPr>
        <w:t>del</w:t>
      </w:r>
      <w:r w:rsidRPr="001F01C9">
        <w:rPr>
          <w:rFonts w:ascii="Cambria" w:eastAsia="Cambria" w:hAnsi="Cambria" w:cs="Cambria"/>
          <w:b/>
          <w:bCs/>
          <w:spacing w:val="-4"/>
          <w:lang w:val="es-ES_tradnl"/>
        </w:rPr>
        <w:t xml:space="preserve"> Condado de </w:t>
      </w:r>
      <w:proofErr w:type="spellStart"/>
      <w:r w:rsidRPr="001F01C9">
        <w:rPr>
          <w:rFonts w:ascii="Cambria" w:eastAsia="Cambria" w:hAnsi="Cambria" w:cs="Cambria"/>
          <w:b/>
          <w:bCs/>
          <w:spacing w:val="-4"/>
          <w:lang w:val="es-ES_tradnl"/>
        </w:rPr>
        <w:t>Crook</w:t>
      </w:r>
      <w:proofErr w:type="spellEnd"/>
      <w:r w:rsidRPr="001F01C9">
        <w:rPr>
          <w:rFonts w:ascii="Cambria" w:eastAsia="Cambria" w:hAnsi="Cambria" w:cs="Cambria"/>
          <w:spacing w:val="-4"/>
          <w:lang w:val="es-ES_tradnl"/>
        </w:rPr>
        <w:t xml:space="preserve"> también pueden hacer uso del </w:t>
      </w:r>
      <w:r w:rsidRPr="001F01C9">
        <w:rPr>
          <w:rFonts w:ascii="Cambria" w:eastAsia="Cambria" w:hAnsi="Cambria" w:cs="Cambria"/>
          <w:b/>
          <w:spacing w:val="-4"/>
          <w:lang w:val="es-ES_tradnl"/>
        </w:rPr>
        <w:t>programa de diploma avanzado</w:t>
      </w:r>
      <w:r w:rsidR="00C4420C">
        <w:rPr>
          <w:rFonts w:ascii="Cambria" w:eastAsia="Cambria" w:hAnsi="Cambria" w:cs="Cambria"/>
          <w:spacing w:val="-4"/>
          <w:lang w:val="es-ES_tradnl"/>
        </w:rPr>
        <w:t xml:space="preserve"> (su escuela pagará el primer</w:t>
      </w:r>
      <w:r w:rsidRPr="001F01C9">
        <w:rPr>
          <w:rFonts w:ascii="Cambria" w:eastAsia="Cambria" w:hAnsi="Cambria" w:cs="Cambria"/>
          <w:spacing w:val="-4"/>
          <w:lang w:val="es-ES_tradnl"/>
        </w:rPr>
        <w:t xml:space="preserve"> año en COCC</w:t>
      </w:r>
      <w:r w:rsidRPr="001F01C9">
        <w:rPr>
          <w:rFonts w:ascii="Cambria" w:eastAsia="Cambria" w:hAnsi="Cambria" w:cs="Cambria"/>
          <w:b/>
          <w:bCs/>
          <w:spacing w:val="-4"/>
          <w:lang w:val="es-ES_tradnl"/>
        </w:rPr>
        <w:t>)</w:t>
      </w:r>
      <w:r w:rsidRPr="001F01C9">
        <w:rPr>
          <w:rFonts w:ascii="Cambria" w:eastAsia="Cambria" w:hAnsi="Cambria" w:cs="Cambria"/>
          <w:spacing w:val="-4"/>
          <w:lang w:val="es-ES_tradnl"/>
        </w:rPr>
        <w:t xml:space="preserve">  </w:t>
      </w:r>
    </w:p>
    <w:p w14:paraId="65BEF7B2" w14:textId="77777777" w:rsidR="00926DE0" w:rsidRPr="001F01C9" w:rsidRDefault="00926DE0" w:rsidP="00926DE0">
      <w:pPr>
        <w:rPr>
          <w:rFonts w:ascii="Cambria" w:hAnsi="Cambria"/>
          <w:spacing w:val="-4"/>
          <w:lang w:val="es-ES_tradnl"/>
        </w:rPr>
      </w:pPr>
    </w:p>
    <w:p w14:paraId="6A31447F" w14:textId="77777777" w:rsidR="00926DE0" w:rsidRPr="001F01C9" w:rsidRDefault="00926DE0" w:rsidP="00926DE0">
      <w:pPr>
        <w:numPr>
          <w:ilvl w:val="0"/>
          <w:numId w:val="1"/>
        </w:numPr>
        <w:rPr>
          <w:rFonts w:ascii="Cambria" w:hAnsi="Cambria"/>
          <w:spacing w:val="-4"/>
          <w:lang w:val="es-ES_tradnl"/>
        </w:rPr>
      </w:pPr>
      <w:r w:rsidRPr="001F01C9">
        <w:rPr>
          <w:rFonts w:ascii="Cambria" w:eastAsia="Cambria" w:hAnsi="Cambria" w:cs="Cambria"/>
          <w:spacing w:val="-4"/>
          <w:lang w:val="es-ES_tradnl"/>
        </w:rPr>
        <w:t xml:space="preserve">Busque  </w:t>
      </w:r>
      <w:r w:rsidRPr="001F01C9">
        <w:rPr>
          <w:rFonts w:ascii="Cambria" w:eastAsia="Cambria" w:hAnsi="Cambria" w:cs="Cambria"/>
          <w:b/>
          <w:spacing w:val="-4"/>
          <w:lang w:val="es-ES_tradnl"/>
        </w:rPr>
        <w:t>becas locales</w:t>
      </w:r>
      <w:r w:rsidRPr="001F01C9">
        <w:rPr>
          <w:rFonts w:ascii="Cambria" w:eastAsia="Cambria" w:hAnsi="Cambria" w:cs="Cambria"/>
          <w:spacing w:val="-4"/>
          <w:lang w:val="es-ES_tradnl"/>
        </w:rPr>
        <w:t xml:space="preserve"> en su comunidad para los estudiantes latinos a través de iglesias, bancos y clubes.  Algunas becas buenas son del </w:t>
      </w:r>
      <w:proofErr w:type="spellStart"/>
      <w:r w:rsidRPr="001F01C9">
        <w:rPr>
          <w:rFonts w:ascii="Cambria" w:hAnsi="Cambria"/>
          <w:spacing w:val="-4"/>
          <w:lang w:val="es-ES_tradnl"/>
        </w:rPr>
        <w:t>Hispanic</w:t>
      </w:r>
      <w:proofErr w:type="spellEnd"/>
      <w:r w:rsidRPr="001F01C9">
        <w:rPr>
          <w:rFonts w:ascii="Cambria" w:hAnsi="Cambria"/>
          <w:spacing w:val="-4"/>
          <w:lang w:val="es-ES_tradnl"/>
        </w:rPr>
        <w:t xml:space="preserve"> </w:t>
      </w:r>
      <w:proofErr w:type="spellStart"/>
      <w:r w:rsidRPr="001F01C9">
        <w:rPr>
          <w:rFonts w:ascii="Cambria" w:hAnsi="Cambria"/>
          <w:spacing w:val="-4"/>
          <w:lang w:val="es-ES_tradnl"/>
        </w:rPr>
        <w:t>Metropolitan</w:t>
      </w:r>
      <w:proofErr w:type="spellEnd"/>
      <w:r w:rsidRPr="001F01C9">
        <w:rPr>
          <w:rFonts w:ascii="Cambria" w:hAnsi="Cambria"/>
          <w:spacing w:val="-4"/>
          <w:lang w:val="es-ES_tradnl"/>
        </w:rPr>
        <w:t xml:space="preserve"> </w:t>
      </w:r>
      <w:proofErr w:type="spellStart"/>
      <w:r w:rsidRPr="001F01C9">
        <w:rPr>
          <w:rFonts w:ascii="Cambria" w:hAnsi="Cambria"/>
          <w:spacing w:val="-4"/>
          <w:lang w:val="es-ES_tradnl"/>
        </w:rPr>
        <w:t>C</w:t>
      </w:r>
      <w:r w:rsidR="001F01C9" w:rsidRPr="001F01C9">
        <w:rPr>
          <w:rFonts w:ascii="Cambria" w:hAnsi="Cambria"/>
          <w:spacing w:val="-4"/>
          <w:lang w:val="es-ES_tradnl"/>
        </w:rPr>
        <w:t>hamber</w:t>
      </w:r>
      <w:proofErr w:type="spellEnd"/>
      <w:r w:rsidR="001F01C9" w:rsidRPr="001F01C9">
        <w:rPr>
          <w:rFonts w:ascii="Cambria" w:hAnsi="Cambria"/>
          <w:spacing w:val="-4"/>
          <w:lang w:val="es-ES_tradnl"/>
        </w:rPr>
        <w:t xml:space="preserve">, COCC Latino </w:t>
      </w:r>
      <w:proofErr w:type="spellStart"/>
      <w:r w:rsidR="001F01C9" w:rsidRPr="001F01C9">
        <w:rPr>
          <w:rFonts w:ascii="Cambria" w:hAnsi="Cambria"/>
          <w:spacing w:val="-4"/>
          <w:lang w:val="es-ES_tradnl"/>
        </w:rPr>
        <w:t>Scholarship</w:t>
      </w:r>
      <w:proofErr w:type="spellEnd"/>
      <w:r w:rsidRPr="001F01C9">
        <w:rPr>
          <w:rFonts w:ascii="Cambria" w:hAnsi="Cambria"/>
          <w:spacing w:val="-4"/>
          <w:lang w:val="es-ES_tradnl"/>
        </w:rPr>
        <w:t xml:space="preserve"> </w:t>
      </w:r>
      <w:r w:rsidR="001F01C9" w:rsidRPr="001F01C9">
        <w:rPr>
          <w:rFonts w:ascii="Cambria" w:hAnsi="Cambria"/>
          <w:spacing w:val="-4"/>
          <w:lang w:val="es-ES_tradnl"/>
        </w:rPr>
        <w:t>y</w:t>
      </w:r>
      <w:r w:rsidRPr="001F01C9">
        <w:rPr>
          <w:rFonts w:ascii="Cambria" w:hAnsi="Cambria"/>
          <w:spacing w:val="-4"/>
          <w:lang w:val="es-ES_tradnl"/>
        </w:rPr>
        <w:t xml:space="preserve"> Central </w:t>
      </w:r>
      <w:proofErr w:type="spellStart"/>
      <w:r w:rsidRPr="001F01C9">
        <w:rPr>
          <w:rFonts w:ascii="Cambria" w:hAnsi="Cambria"/>
          <w:spacing w:val="-4"/>
          <w:lang w:val="es-ES_tradnl"/>
        </w:rPr>
        <w:t>Oregon</w:t>
      </w:r>
      <w:proofErr w:type="spellEnd"/>
      <w:r w:rsidRPr="001F01C9">
        <w:rPr>
          <w:rFonts w:ascii="Cambria" w:hAnsi="Cambria"/>
          <w:spacing w:val="-4"/>
          <w:lang w:val="es-ES_tradnl"/>
        </w:rPr>
        <w:t xml:space="preserve"> Latino </w:t>
      </w:r>
      <w:proofErr w:type="spellStart"/>
      <w:r w:rsidRPr="001F01C9">
        <w:rPr>
          <w:rFonts w:ascii="Cambria" w:hAnsi="Cambria"/>
          <w:spacing w:val="-4"/>
          <w:lang w:val="es-ES_tradnl"/>
        </w:rPr>
        <w:t>Scholarship</w:t>
      </w:r>
      <w:proofErr w:type="spellEnd"/>
      <w:r w:rsidRPr="001F01C9">
        <w:rPr>
          <w:rFonts w:ascii="Cambria" w:hAnsi="Cambria"/>
          <w:spacing w:val="-4"/>
          <w:lang w:val="es-ES_tradnl"/>
        </w:rPr>
        <w:t xml:space="preserve"> </w:t>
      </w:r>
      <w:proofErr w:type="spellStart"/>
      <w:r w:rsidRPr="001F01C9">
        <w:rPr>
          <w:rFonts w:ascii="Cambria" w:hAnsi="Cambria"/>
          <w:spacing w:val="-4"/>
          <w:lang w:val="es-ES_tradnl"/>
        </w:rPr>
        <w:t>Fund</w:t>
      </w:r>
      <w:proofErr w:type="spellEnd"/>
      <w:r w:rsidRPr="001F01C9">
        <w:rPr>
          <w:rFonts w:ascii="Cambria" w:eastAsia="Cambria" w:hAnsi="Cambria" w:cs="Cambria"/>
          <w:spacing w:val="-4"/>
          <w:lang w:val="es-ES_tradnl"/>
        </w:rPr>
        <w:t xml:space="preserve">. </w:t>
      </w:r>
    </w:p>
    <w:p w14:paraId="7F1DBE5C" w14:textId="77777777" w:rsidR="001F01C9" w:rsidRPr="001F01C9" w:rsidRDefault="001F01C9" w:rsidP="001F01C9">
      <w:pPr>
        <w:rPr>
          <w:rFonts w:ascii="Cambria" w:hAnsi="Cambria"/>
          <w:spacing w:val="-4"/>
          <w:lang w:val="es-ES_tradnl"/>
        </w:rPr>
      </w:pPr>
    </w:p>
    <w:p w14:paraId="331CC3C9" w14:textId="4B36EC4A" w:rsidR="00E7679F" w:rsidRPr="001F01C9" w:rsidRDefault="001F01C9" w:rsidP="001F01C9">
      <w:pPr>
        <w:pStyle w:val="ListParagraph"/>
        <w:numPr>
          <w:ilvl w:val="0"/>
          <w:numId w:val="1"/>
        </w:numPr>
        <w:rPr>
          <w:rFonts w:ascii="Cambria" w:hAnsi="Cambria"/>
          <w:spacing w:val="-4"/>
          <w:lang w:val="es-ES_tradnl"/>
        </w:rPr>
      </w:pPr>
      <w:r w:rsidRPr="001F01C9">
        <w:rPr>
          <w:rFonts w:ascii="Cambria" w:eastAsia="Cambria" w:hAnsi="Cambria" w:cs="Cambria"/>
          <w:spacing w:val="-4"/>
          <w:lang w:val="es-ES_tradnl"/>
        </w:rPr>
        <w:t xml:space="preserve">Cuando esté listo para transferir a </w:t>
      </w:r>
      <w:r w:rsidRPr="00C4420C">
        <w:rPr>
          <w:rFonts w:ascii="Cambria" w:eastAsia="Cambria" w:hAnsi="Cambria" w:cs="Cambria"/>
          <w:spacing w:val="-4"/>
          <w:lang w:val="es-ES_tradnl"/>
        </w:rPr>
        <w:t>un</w:t>
      </w:r>
      <w:r w:rsidR="00C4420C" w:rsidRPr="00C4420C">
        <w:rPr>
          <w:rFonts w:ascii="Cambria" w:eastAsia="Cambria" w:hAnsi="Cambria" w:cs="Cambria"/>
          <w:spacing w:val="-4"/>
          <w:lang w:val="es-ES_tradnl"/>
        </w:rPr>
        <w:t>a</w:t>
      </w:r>
      <w:r w:rsidRPr="00C4420C">
        <w:rPr>
          <w:rFonts w:ascii="Cambria" w:eastAsia="Cambria" w:hAnsi="Cambria" w:cs="Cambria"/>
          <w:b/>
          <w:spacing w:val="-4"/>
          <w:lang w:val="es-ES_tradnl"/>
        </w:rPr>
        <w:t xml:space="preserve"> universidad de 4 años</w:t>
      </w:r>
      <w:r w:rsidR="00C4420C">
        <w:rPr>
          <w:rFonts w:ascii="Cambria" w:eastAsia="Cambria" w:hAnsi="Cambria" w:cs="Cambria"/>
          <w:spacing w:val="-4"/>
          <w:lang w:val="es-ES_tradnl"/>
        </w:rPr>
        <w:t xml:space="preserve">, reúnase </w:t>
      </w:r>
      <w:r w:rsidRPr="001F01C9">
        <w:rPr>
          <w:rFonts w:ascii="Cambria" w:eastAsia="Cambria" w:hAnsi="Cambria" w:cs="Cambria"/>
          <w:spacing w:val="-4"/>
          <w:lang w:val="es-ES_tradnl"/>
        </w:rPr>
        <w:t xml:space="preserve">con </w:t>
      </w:r>
      <w:r w:rsidR="008753B3">
        <w:rPr>
          <w:rFonts w:ascii="Cambria" w:eastAsia="Cambria" w:hAnsi="Cambria" w:cs="Cambria"/>
          <w:spacing w:val="-4"/>
          <w:lang w:val="es-ES_tradnl"/>
        </w:rPr>
        <w:t>la c</w:t>
      </w:r>
      <w:r w:rsidRPr="001F01C9">
        <w:rPr>
          <w:rFonts w:ascii="Cambria" w:eastAsia="Cambria" w:hAnsi="Cambria" w:cs="Cambria"/>
          <w:spacing w:val="-4"/>
          <w:lang w:val="es-ES_tradnl"/>
        </w:rPr>
        <w:t>oordinador</w:t>
      </w:r>
      <w:r w:rsidR="008753B3">
        <w:rPr>
          <w:rFonts w:ascii="Cambria" w:eastAsia="Cambria" w:hAnsi="Cambria" w:cs="Cambria"/>
          <w:spacing w:val="-4"/>
          <w:lang w:val="es-ES_tradnl"/>
        </w:rPr>
        <w:t>a del programa l</w:t>
      </w:r>
      <w:r w:rsidRPr="001F01C9">
        <w:rPr>
          <w:rFonts w:ascii="Cambria" w:eastAsia="Cambria" w:hAnsi="Cambria" w:cs="Cambria"/>
          <w:spacing w:val="-4"/>
          <w:lang w:val="es-ES_tradnl"/>
        </w:rPr>
        <w:t>atino para discutir qué universidades aceptan estudiantes indocumentados y qué otros recursos de ayuda financiera ofrecen. Ella también podrá ayudarle a averiguar qué universidades consideran a los estudiantes indocumentados como residentes del estado en vez de estudiantes internacionales, lo que puede afectar en gran medida los costos de matrícula.</w:t>
      </w:r>
      <w:r w:rsidRPr="001F01C9">
        <w:rPr>
          <w:rFonts w:ascii="Cambria" w:hAnsi="Cambria"/>
          <w:spacing w:val="-4"/>
          <w:lang w:val="es-ES_tradnl"/>
        </w:rPr>
        <w:t xml:space="preserve"> </w:t>
      </w:r>
    </w:p>
    <w:sectPr w:rsidR="00E7679F" w:rsidRPr="001F01C9" w:rsidSect="001F01C9">
      <w:pgSz w:w="12240" w:h="15840"/>
      <w:pgMar w:top="1152" w:right="1152" w:bottom="864" w:left="1152"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F0971" w14:textId="77777777" w:rsidR="008753B3" w:rsidRDefault="008753B3" w:rsidP="008753B3">
      <w:r>
        <w:separator/>
      </w:r>
    </w:p>
  </w:endnote>
  <w:endnote w:type="continuationSeparator" w:id="0">
    <w:p w14:paraId="02E9C8AB" w14:textId="77777777" w:rsidR="008753B3" w:rsidRDefault="008753B3" w:rsidP="0087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Rockwell Extra Bold">
    <w:panose1 w:val="020609030405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22C6E" w14:textId="77777777" w:rsidR="008753B3" w:rsidRDefault="008753B3" w:rsidP="008753B3">
      <w:r>
        <w:separator/>
      </w:r>
    </w:p>
  </w:footnote>
  <w:footnote w:type="continuationSeparator" w:id="0">
    <w:p w14:paraId="2EAA7D53" w14:textId="77777777" w:rsidR="008753B3" w:rsidRDefault="008753B3" w:rsidP="008753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02988"/>
    <w:multiLevelType w:val="hybridMultilevel"/>
    <w:tmpl w:val="1278FC26"/>
    <w:lvl w:ilvl="0" w:tplc="16CE51D2">
      <w:start w:val="1"/>
      <w:numFmt w:val="decimal"/>
      <w:lvlText w:val="%1)"/>
      <w:lvlJc w:val="left"/>
      <w:pPr>
        <w:ind w:left="720" w:hanging="360"/>
      </w:pPr>
      <w:rPr>
        <w:rFonts w:hint="default"/>
      </w:rPr>
    </w:lvl>
    <w:lvl w:ilvl="1" w:tplc="75165450" w:tentative="1">
      <w:start w:val="1"/>
      <w:numFmt w:val="lowerLetter"/>
      <w:lvlText w:val="%2."/>
      <w:lvlJc w:val="left"/>
      <w:pPr>
        <w:ind w:left="1440" w:hanging="360"/>
      </w:pPr>
    </w:lvl>
    <w:lvl w:ilvl="2" w:tplc="17B61044" w:tentative="1">
      <w:start w:val="1"/>
      <w:numFmt w:val="lowerRoman"/>
      <w:lvlText w:val="%3."/>
      <w:lvlJc w:val="right"/>
      <w:pPr>
        <w:ind w:left="2160" w:hanging="180"/>
      </w:pPr>
    </w:lvl>
    <w:lvl w:ilvl="3" w:tplc="78586B0E" w:tentative="1">
      <w:start w:val="1"/>
      <w:numFmt w:val="decimal"/>
      <w:lvlText w:val="%4."/>
      <w:lvlJc w:val="left"/>
      <w:pPr>
        <w:ind w:left="2880" w:hanging="360"/>
      </w:pPr>
    </w:lvl>
    <w:lvl w:ilvl="4" w:tplc="741CBE88" w:tentative="1">
      <w:start w:val="1"/>
      <w:numFmt w:val="lowerLetter"/>
      <w:lvlText w:val="%5."/>
      <w:lvlJc w:val="left"/>
      <w:pPr>
        <w:ind w:left="3600" w:hanging="360"/>
      </w:pPr>
    </w:lvl>
    <w:lvl w:ilvl="5" w:tplc="1FDC8C12" w:tentative="1">
      <w:start w:val="1"/>
      <w:numFmt w:val="lowerRoman"/>
      <w:lvlText w:val="%6."/>
      <w:lvlJc w:val="right"/>
      <w:pPr>
        <w:ind w:left="4320" w:hanging="180"/>
      </w:pPr>
    </w:lvl>
    <w:lvl w:ilvl="6" w:tplc="2FDA1EE6" w:tentative="1">
      <w:start w:val="1"/>
      <w:numFmt w:val="decimal"/>
      <w:lvlText w:val="%7."/>
      <w:lvlJc w:val="left"/>
      <w:pPr>
        <w:ind w:left="5040" w:hanging="360"/>
      </w:pPr>
    </w:lvl>
    <w:lvl w:ilvl="7" w:tplc="A2AC1D5C" w:tentative="1">
      <w:start w:val="1"/>
      <w:numFmt w:val="lowerLetter"/>
      <w:lvlText w:val="%8."/>
      <w:lvlJc w:val="left"/>
      <w:pPr>
        <w:ind w:left="5760" w:hanging="360"/>
      </w:pPr>
    </w:lvl>
    <w:lvl w:ilvl="8" w:tplc="C490826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DE0"/>
    <w:rsid w:val="000056CD"/>
    <w:rsid w:val="000450C6"/>
    <w:rsid w:val="00053162"/>
    <w:rsid w:val="000E3F82"/>
    <w:rsid w:val="00105E22"/>
    <w:rsid w:val="001F01C9"/>
    <w:rsid w:val="0021685F"/>
    <w:rsid w:val="00275F00"/>
    <w:rsid w:val="00277049"/>
    <w:rsid w:val="002E2209"/>
    <w:rsid w:val="00373A53"/>
    <w:rsid w:val="00392214"/>
    <w:rsid w:val="003B4213"/>
    <w:rsid w:val="003C3459"/>
    <w:rsid w:val="00435321"/>
    <w:rsid w:val="004E39D9"/>
    <w:rsid w:val="00563C23"/>
    <w:rsid w:val="00594F18"/>
    <w:rsid w:val="005E0B78"/>
    <w:rsid w:val="005E2579"/>
    <w:rsid w:val="006822F3"/>
    <w:rsid w:val="0077086E"/>
    <w:rsid w:val="008753B3"/>
    <w:rsid w:val="008F0146"/>
    <w:rsid w:val="008F4146"/>
    <w:rsid w:val="009125A3"/>
    <w:rsid w:val="00926DE0"/>
    <w:rsid w:val="00A432C6"/>
    <w:rsid w:val="00A97168"/>
    <w:rsid w:val="00AF07C6"/>
    <w:rsid w:val="00B50BD7"/>
    <w:rsid w:val="00B609E3"/>
    <w:rsid w:val="00BE64B5"/>
    <w:rsid w:val="00C4420C"/>
    <w:rsid w:val="00D40D57"/>
    <w:rsid w:val="00D475B3"/>
    <w:rsid w:val="00E44483"/>
    <w:rsid w:val="00E7679F"/>
    <w:rsid w:val="00EB56A1"/>
    <w:rsid w:val="00EC0F0F"/>
    <w:rsid w:val="00F17FC3"/>
    <w:rsid w:val="00F27223"/>
    <w:rsid w:val="00F33CCA"/>
    <w:rsid w:val="00F640B9"/>
    <w:rsid w:val="00F974C7"/>
    <w:rsid w:val="00FB158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AA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DE0"/>
  </w:style>
  <w:style w:type="paragraph" w:styleId="Heading1">
    <w:name w:val="heading 1"/>
    <w:basedOn w:val="Normal"/>
    <w:link w:val="Heading1Char"/>
    <w:uiPriority w:val="9"/>
    <w:qFormat/>
    <w:rsid w:val="00926DE0"/>
    <w:pPr>
      <w:spacing w:before="100" w:beforeAutospacing="1" w:after="100" w:afterAutospacing="1"/>
      <w:outlineLvl w:val="0"/>
    </w:pPr>
    <w:rPr>
      <w:rFonts w:ascii="Cambria" w:hAnsi="Cambria"/>
      <w:b/>
      <w:bCs/>
      <w:kern w:val="36"/>
      <w:sz w:val="40"/>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DE0"/>
    <w:rPr>
      <w:rFonts w:ascii="Cambria" w:hAnsi="Cambria"/>
      <w:b/>
      <w:bCs/>
      <w:kern w:val="36"/>
      <w:sz w:val="40"/>
      <w:szCs w:val="48"/>
    </w:rPr>
  </w:style>
  <w:style w:type="paragraph" w:styleId="ListParagraph">
    <w:name w:val="List Paragraph"/>
    <w:basedOn w:val="Normal"/>
    <w:uiPriority w:val="34"/>
    <w:qFormat/>
    <w:rsid w:val="001F01C9"/>
    <w:pPr>
      <w:ind w:left="720"/>
      <w:contextualSpacing/>
    </w:pPr>
  </w:style>
  <w:style w:type="paragraph" w:styleId="Header">
    <w:name w:val="header"/>
    <w:basedOn w:val="Normal"/>
    <w:link w:val="HeaderChar"/>
    <w:uiPriority w:val="99"/>
    <w:unhideWhenUsed/>
    <w:rsid w:val="008753B3"/>
    <w:pPr>
      <w:tabs>
        <w:tab w:val="center" w:pos="4320"/>
        <w:tab w:val="right" w:pos="8640"/>
      </w:tabs>
    </w:pPr>
  </w:style>
  <w:style w:type="character" w:customStyle="1" w:styleId="HeaderChar">
    <w:name w:val="Header Char"/>
    <w:basedOn w:val="DefaultParagraphFont"/>
    <w:link w:val="Header"/>
    <w:uiPriority w:val="99"/>
    <w:rsid w:val="008753B3"/>
  </w:style>
  <w:style w:type="paragraph" w:styleId="Footer">
    <w:name w:val="footer"/>
    <w:basedOn w:val="Normal"/>
    <w:link w:val="FooterChar"/>
    <w:uiPriority w:val="99"/>
    <w:unhideWhenUsed/>
    <w:rsid w:val="008753B3"/>
    <w:pPr>
      <w:tabs>
        <w:tab w:val="center" w:pos="4320"/>
        <w:tab w:val="right" w:pos="8640"/>
      </w:tabs>
    </w:pPr>
  </w:style>
  <w:style w:type="character" w:customStyle="1" w:styleId="FooterChar">
    <w:name w:val="Footer Char"/>
    <w:basedOn w:val="DefaultParagraphFont"/>
    <w:link w:val="Footer"/>
    <w:uiPriority w:val="99"/>
    <w:rsid w:val="008753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DE0"/>
  </w:style>
  <w:style w:type="paragraph" w:styleId="Heading1">
    <w:name w:val="heading 1"/>
    <w:basedOn w:val="Normal"/>
    <w:link w:val="Heading1Char"/>
    <w:uiPriority w:val="9"/>
    <w:qFormat/>
    <w:rsid w:val="00926DE0"/>
    <w:pPr>
      <w:spacing w:before="100" w:beforeAutospacing="1" w:after="100" w:afterAutospacing="1"/>
      <w:outlineLvl w:val="0"/>
    </w:pPr>
    <w:rPr>
      <w:rFonts w:ascii="Cambria" w:hAnsi="Cambria"/>
      <w:b/>
      <w:bCs/>
      <w:kern w:val="36"/>
      <w:sz w:val="40"/>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DE0"/>
    <w:rPr>
      <w:rFonts w:ascii="Cambria" w:hAnsi="Cambria"/>
      <w:b/>
      <w:bCs/>
      <w:kern w:val="36"/>
      <w:sz w:val="40"/>
      <w:szCs w:val="48"/>
    </w:rPr>
  </w:style>
  <w:style w:type="paragraph" w:styleId="ListParagraph">
    <w:name w:val="List Paragraph"/>
    <w:basedOn w:val="Normal"/>
    <w:uiPriority w:val="34"/>
    <w:qFormat/>
    <w:rsid w:val="001F01C9"/>
    <w:pPr>
      <w:ind w:left="720"/>
      <w:contextualSpacing/>
    </w:pPr>
  </w:style>
  <w:style w:type="paragraph" w:styleId="Header">
    <w:name w:val="header"/>
    <w:basedOn w:val="Normal"/>
    <w:link w:val="HeaderChar"/>
    <w:uiPriority w:val="99"/>
    <w:unhideWhenUsed/>
    <w:rsid w:val="008753B3"/>
    <w:pPr>
      <w:tabs>
        <w:tab w:val="center" w:pos="4320"/>
        <w:tab w:val="right" w:pos="8640"/>
      </w:tabs>
    </w:pPr>
  </w:style>
  <w:style w:type="character" w:customStyle="1" w:styleId="HeaderChar">
    <w:name w:val="Header Char"/>
    <w:basedOn w:val="DefaultParagraphFont"/>
    <w:link w:val="Header"/>
    <w:uiPriority w:val="99"/>
    <w:rsid w:val="008753B3"/>
  </w:style>
  <w:style w:type="paragraph" w:styleId="Footer">
    <w:name w:val="footer"/>
    <w:basedOn w:val="Normal"/>
    <w:link w:val="FooterChar"/>
    <w:uiPriority w:val="99"/>
    <w:unhideWhenUsed/>
    <w:rsid w:val="008753B3"/>
    <w:pPr>
      <w:tabs>
        <w:tab w:val="center" w:pos="4320"/>
        <w:tab w:val="right" w:pos="8640"/>
      </w:tabs>
    </w:pPr>
  </w:style>
  <w:style w:type="character" w:customStyle="1" w:styleId="FooterChar">
    <w:name w:val="Footer Char"/>
    <w:basedOn w:val="DefaultParagraphFont"/>
    <w:link w:val="Footer"/>
    <w:uiPriority w:val="99"/>
    <w:rsid w:val="00875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423</Words>
  <Characters>2414</Characters>
  <Application>Microsoft Macintosh Word</Application>
  <DocSecurity>0</DocSecurity>
  <Lines>20</Lines>
  <Paragraphs>5</Paragraphs>
  <ScaleCrop>false</ScaleCrop>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Loffler</dc:creator>
  <cp:keywords/>
  <dc:description/>
  <cp:lastModifiedBy>Daniel Loffler</cp:lastModifiedBy>
  <cp:revision>4</cp:revision>
  <dcterms:created xsi:type="dcterms:W3CDTF">2014-12-13T14:34:00Z</dcterms:created>
  <dcterms:modified xsi:type="dcterms:W3CDTF">2015-01-06T08:02:00Z</dcterms:modified>
</cp:coreProperties>
</file>