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8CBC" w14:textId="697ACF99" w:rsidR="008549EA" w:rsidRDefault="005C1025" w:rsidP="008549EA">
      <w:pPr>
        <w:spacing w:after="0" w:line="240" w:lineRule="auto"/>
        <w:jc w:val="right"/>
        <w:rPr>
          <w:rFonts w:cstheme="minorHAnsi"/>
          <w:b/>
          <w:sz w:val="28"/>
        </w:rPr>
      </w:pPr>
      <w:r>
        <w:rPr>
          <w:noProof/>
        </w:rPr>
        <w:drawing>
          <wp:anchor distT="0" distB="0" distL="114300" distR="114300" simplePos="0" relativeHeight="251660288" behindDoc="0" locked="0" layoutInCell="1" allowOverlap="1" wp14:anchorId="640410A4" wp14:editId="1B417172">
            <wp:simplePos x="1590675" y="1952625"/>
            <wp:positionH relativeFrom="margin">
              <wp:align>left</wp:align>
            </wp:positionH>
            <wp:positionV relativeFrom="margin">
              <wp:align>top</wp:align>
            </wp:positionV>
            <wp:extent cx="1221740" cy="11715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1074" cy="11799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3EB5B" w14:textId="77777777" w:rsidR="008549EA" w:rsidRDefault="008549EA" w:rsidP="008549EA">
      <w:pPr>
        <w:spacing w:after="0" w:line="240" w:lineRule="auto"/>
        <w:jc w:val="right"/>
        <w:rPr>
          <w:rFonts w:cstheme="minorHAnsi"/>
          <w:b/>
          <w:sz w:val="28"/>
        </w:rPr>
      </w:pPr>
    </w:p>
    <w:p w14:paraId="48FC42D9" w14:textId="1AF8BDF3" w:rsidR="0087622A" w:rsidRPr="008549EA" w:rsidRDefault="007442E4" w:rsidP="000F4857">
      <w:pPr>
        <w:spacing w:after="0" w:line="240" w:lineRule="auto"/>
        <w:jc w:val="right"/>
        <w:rPr>
          <w:rFonts w:cstheme="minorHAnsi"/>
          <w:b/>
          <w:sz w:val="28"/>
        </w:rPr>
      </w:pPr>
      <w:r>
        <w:rPr>
          <w:rFonts w:cstheme="minorHAnsi"/>
          <w:b/>
          <w:sz w:val="28"/>
        </w:rPr>
        <w:t>CAMPUS SERVICES</w:t>
      </w:r>
    </w:p>
    <w:p w14:paraId="109D511B" w14:textId="2AAB8F84" w:rsidR="0087622A" w:rsidRPr="008549EA" w:rsidRDefault="009667B3" w:rsidP="000F4857">
      <w:pPr>
        <w:spacing w:after="0" w:line="240" w:lineRule="auto"/>
        <w:jc w:val="right"/>
        <w:rPr>
          <w:rFonts w:cstheme="minorHAnsi"/>
          <w:b/>
          <w:sz w:val="28"/>
        </w:rPr>
      </w:pPr>
      <w:r>
        <w:rPr>
          <w:rFonts w:cstheme="minorHAnsi"/>
          <w:b/>
          <w:sz w:val="28"/>
        </w:rPr>
        <w:t xml:space="preserve">DEPARTMENT and PROGRAM </w:t>
      </w:r>
      <w:r w:rsidR="0087622A" w:rsidRPr="008549EA">
        <w:rPr>
          <w:rFonts w:cstheme="minorHAnsi"/>
          <w:b/>
          <w:sz w:val="28"/>
        </w:rPr>
        <w:t>REVIEW</w:t>
      </w:r>
      <w:r w:rsidR="0098097B">
        <w:rPr>
          <w:rFonts w:cstheme="minorHAnsi"/>
          <w:b/>
          <w:sz w:val="28"/>
        </w:rPr>
        <w:t>: DEPARTMENT PLAN</w:t>
      </w:r>
    </w:p>
    <w:p w14:paraId="7E3D3D37" w14:textId="32231B00" w:rsidR="0087622A" w:rsidRPr="00F0769C" w:rsidRDefault="008549EA" w:rsidP="00F0769C">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5CEF85AB">
                <wp:simplePos x="0" y="0"/>
                <wp:positionH relativeFrom="margin">
                  <wp:posOffset>1345012</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45E8DD" id="Straight Connector 2"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105.9pt,2.15pt" to="472.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" strokecolor="#5b9bd5 [3204]" strokeweight="2.25pt">
                <v:stroke dashstyle="1 1" joinstyle="miter" endcap="round"/>
                <w10:wrap anchorx="margin"/>
              </v:line>
            </w:pict>
          </mc:Fallback>
        </mc:AlternateContent>
      </w:r>
    </w:p>
    <w:p w14:paraId="11C64B21" w14:textId="72420305" w:rsidR="008549EA" w:rsidRDefault="008549EA" w:rsidP="00F0769C">
      <w:pPr>
        <w:spacing w:after="0" w:line="240" w:lineRule="auto"/>
        <w:jc w:val="center"/>
        <w:rPr>
          <w:rFonts w:cstheme="minorHAnsi"/>
          <w:b/>
        </w:rPr>
      </w:pPr>
    </w:p>
    <w:p w14:paraId="5EEBA144" w14:textId="09952BFD" w:rsidR="008549EA" w:rsidRDefault="008549EA" w:rsidP="00F0769C">
      <w:pPr>
        <w:spacing w:after="0" w:line="240" w:lineRule="auto"/>
        <w:jc w:val="center"/>
        <w:rPr>
          <w:rFonts w:cstheme="minorHAnsi"/>
          <w:b/>
        </w:rPr>
      </w:pPr>
    </w:p>
    <w:p w14:paraId="3AC53F3C" w14:textId="4E194DD2" w:rsidR="00FB6EEF" w:rsidRDefault="00FB6EEF" w:rsidP="00FB6EEF">
      <w:pPr>
        <w:spacing w:after="0" w:line="240" w:lineRule="auto"/>
        <w:rPr>
          <w:rFonts w:cstheme="minorHAnsi"/>
          <w:bCs/>
        </w:rPr>
      </w:pPr>
      <w:r w:rsidRPr="00FB6EEF">
        <w:rPr>
          <w:rFonts w:cstheme="minorHAnsi"/>
          <w:bCs/>
        </w:rPr>
        <w:t xml:space="preserve">COCC’s Department and Program Review </w:t>
      </w:r>
      <w:r w:rsidRPr="00FB6EEF">
        <w:rPr>
          <w:rFonts w:cstheme="minorHAnsi"/>
          <w:bCs/>
          <w:i/>
          <w:iCs/>
        </w:rPr>
        <w:t>Plan</w:t>
      </w:r>
      <w:r>
        <w:rPr>
          <w:rFonts w:cstheme="minorHAnsi"/>
          <w:bCs/>
        </w:rPr>
        <w:t xml:space="preserve"> is a tool to guide departmental work for three to five years. It includes the department mission statement and its connection to the strategic plan, goals or outcomes and related activities and how you plan to measure progress towards your goals or outcomes.</w:t>
      </w:r>
    </w:p>
    <w:p w14:paraId="7396C572" w14:textId="77777777" w:rsidR="00FB6EEF" w:rsidRDefault="00FB6EEF" w:rsidP="00F0769C">
      <w:pPr>
        <w:spacing w:after="0" w:line="240" w:lineRule="auto"/>
        <w:jc w:val="center"/>
        <w:rPr>
          <w:rFonts w:cstheme="minorHAnsi"/>
          <w:b/>
        </w:rPr>
      </w:pPr>
    </w:p>
    <w:p w14:paraId="0E6260F8" w14:textId="707F6616" w:rsidR="0087622A" w:rsidRPr="00F0769C" w:rsidRDefault="00FB6EEF" w:rsidP="00BF1A2E">
      <w:pPr>
        <w:shd w:val="clear" w:color="auto" w:fill="FFE599" w:themeFill="accent4" w:themeFillTint="66"/>
        <w:spacing w:after="0" w:line="240" w:lineRule="auto"/>
        <w:rPr>
          <w:rFonts w:cstheme="minorHAnsi"/>
          <w:b/>
        </w:rPr>
      </w:pPr>
      <w:r>
        <w:rPr>
          <w:rFonts w:cstheme="minorHAnsi"/>
          <w:b/>
        </w:rPr>
        <w:t xml:space="preserve">Part 1: </w:t>
      </w:r>
      <w:r w:rsidR="008549EA">
        <w:rPr>
          <w:rFonts w:cstheme="minorHAnsi"/>
          <w:b/>
        </w:rPr>
        <w:t xml:space="preserve">Department </w:t>
      </w:r>
      <w:r w:rsidR="0087622A" w:rsidRPr="00F0769C">
        <w:rPr>
          <w:rFonts w:cstheme="minorHAnsi"/>
          <w:b/>
        </w:rPr>
        <w:t>Mission Statement</w:t>
      </w:r>
    </w:p>
    <w:p w14:paraId="27CC1152" w14:textId="379FBC7E" w:rsidR="0087622A" w:rsidRPr="00F0769C" w:rsidRDefault="0087622A" w:rsidP="008549EA">
      <w:pPr>
        <w:spacing w:after="0" w:line="240" w:lineRule="auto"/>
        <w:rPr>
          <w:rFonts w:cstheme="minorHAnsi"/>
          <w:color w:val="0A0A0A"/>
          <w:lang w:val="en"/>
        </w:rPr>
      </w:pPr>
    </w:p>
    <w:p w14:paraId="7B8D11A5" w14:textId="370887D4" w:rsidR="006A13AF" w:rsidRPr="007442E4" w:rsidRDefault="006A13AF" w:rsidP="006A13AF">
      <w:r>
        <w:t>Campus Services is dedicated to fostering a culture of trust, respect, accountability, and environmental sustainability for students, staff, faculty, and our local communities.</w:t>
      </w:r>
    </w:p>
    <w:p w14:paraId="31BEAB5F" w14:textId="0C67CDB9"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2: Strategic Plan Connection</w:t>
      </w:r>
    </w:p>
    <w:p w14:paraId="0F6A44C1" w14:textId="77777777" w:rsidR="0087622A" w:rsidRPr="00F0769C" w:rsidRDefault="0087622A" w:rsidP="00F0769C">
      <w:pPr>
        <w:spacing w:after="0" w:line="240" w:lineRule="auto"/>
        <w:rPr>
          <w:rFonts w:cstheme="minorHAnsi"/>
        </w:rPr>
      </w:pPr>
    </w:p>
    <w:p w14:paraId="583D1CC0" w14:textId="2C0B420E" w:rsidR="00FB6EEF" w:rsidRPr="00000430" w:rsidRDefault="000F4857" w:rsidP="00000430">
      <w:pPr>
        <w:pStyle w:val="ListParagraph"/>
        <w:numPr>
          <w:ilvl w:val="0"/>
          <w:numId w:val="12"/>
        </w:numPr>
        <w:spacing w:after="0" w:line="240" w:lineRule="auto"/>
        <w:rPr>
          <w:rFonts w:cstheme="minorHAnsi"/>
        </w:rPr>
      </w:pPr>
      <w:r w:rsidRPr="00000430">
        <w:rPr>
          <w:rFonts w:cstheme="minorHAnsi"/>
        </w:rPr>
        <w:t>College Sustainability</w:t>
      </w:r>
    </w:p>
    <w:p w14:paraId="34864B4B" w14:textId="77777777" w:rsidR="00BF1A2E" w:rsidRPr="00F0769C" w:rsidRDefault="00BF1A2E" w:rsidP="00F0769C">
      <w:pPr>
        <w:spacing w:after="0" w:line="240" w:lineRule="auto"/>
        <w:rPr>
          <w:rFonts w:cstheme="minorHAnsi"/>
        </w:rPr>
      </w:pPr>
    </w:p>
    <w:p w14:paraId="04E4AD98" w14:textId="1D4C4E9E"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3 and 4: Goals and Activities</w:t>
      </w:r>
    </w:p>
    <w:p w14:paraId="68D37DA9" w14:textId="77777777" w:rsidR="0087622A" w:rsidRPr="00F0769C" w:rsidRDefault="0087622A" w:rsidP="00F0769C">
      <w:pPr>
        <w:spacing w:after="0" w:line="240" w:lineRule="auto"/>
        <w:rPr>
          <w:rFonts w:cstheme="minorHAnsi"/>
          <w:sz w:val="24"/>
          <w:szCs w:val="24"/>
        </w:rPr>
      </w:pPr>
    </w:p>
    <w:p w14:paraId="4880A771" w14:textId="782F5526" w:rsidR="007442E4" w:rsidRDefault="007442E4" w:rsidP="007442E4">
      <w:pPr>
        <w:pStyle w:val="ListParagraph"/>
        <w:numPr>
          <w:ilvl w:val="0"/>
          <w:numId w:val="9"/>
        </w:numPr>
        <w:spacing w:after="0" w:line="240" w:lineRule="auto"/>
        <w:rPr>
          <w:rFonts w:cstheme="minorHAnsi"/>
        </w:rPr>
      </w:pPr>
      <w:r>
        <w:rPr>
          <w:rFonts w:cstheme="minorHAnsi"/>
        </w:rPr>
        <w:t>Sustainable and Environmental Stewardship</w:t>
      </w:r>
    </w:p>
    <w:p w14:paraId="33A40911" w14:textId="77777777" w:rsidR="003665FD" w:rsidRDefault="003665FD" w:rsidP="003665FD">
      <w:pPr>
        <w:pStyle w:val="ListParagraph"/>
        <w:numPr>
          <w:ilvl w:val="1"/>
          <w:numId w:val="9"/>
        </w:numPr>
        <w:spacing w:after="0" w:line="240" w:lineRule="auto"/>
        <w:rPr>
          <w:rFonts w:cstheme="minorHAnsi"/>
        </w:rPr>
      </w:pPr>
      <w:r>
        <w:rPr>
          <w:rFonts w:cstheme="minorHAnsi"/>
        </w:rPr>
        <w:t>Decrease Greenhouse Gas Emissions through the President’s Climate Action Plan</w:t>
      </w:r>
    </w:p>
    <w:p w14:paraId="36FC8E18" w14:textId="77777777" w:rsidR="003665FD" w:rsidRDefault="003665FD" w:rsidP="003665FD">
      <w:pPr>
        <w:pStyle w:val="ListParagraph"/>
        <w:numPr>
          <w:ilvl w:val="1"/>
          <w:numId w:val="9"/>
        </w:numPr>
        <w:spacing w:after="0" w:line="240" w:lineRule="auto"/>
        <w:rPr>
          <w:rFonts w:cstheme="minorHAnsi"/>
        </w:rPr>
      </w:pPr>
      <w:r>
        <w:rPr>
          <w:rFonts w:cstheme="minorHAnsi"/>
        </w:rPr>
        <w:t>Verify GHG reduction annually through utility usage data reports</w:t>
      </w:r>
    </w:p>
    <w:p w14:paraId="62E63E4F" w14:textId="77777777" w:rsidR="004A3194" w:rsidRDefault="004A3194" w:rsidP="004A3194">
      <w:pPr>
        <w:pStyle w:val="ListParagraph"/>
        <w:spacing w:after="0" w:line="240" w:lineRule="auto"/>
        <w:ind w:left="1440"/>
        <w:rPr>
          <w:rFonts w:cstheme="minorHAnsi"/>
        </w:rPr>
      </w:pPr>
    </w:p>
    <w:p w14:paraId="7E650638" w14:textId="07227020" w:rsidR="007442E4" w:rsidRDefault="007442E4" w:rsidP="007442E4">
      <w:pPr>
        <w:pStyle w:val="ListParagraph"/>
        <w:numPr>
          <w:ilvl w:val="0"/>
          <w:numId w:val="9"/>
        </w:numPr>
        <w:spacing w:after="0" w:line="240" w:lineRule="auto"/>
        <w:rPr>
          <w:rFonts w:cstheme="minorHAnsi"/>
        </w:rPr>
      </w:pPr>
      <w:r>
        <w:rPr>
          <w:rFonts w:cstheme="minorHAnsi"/>
        </w:rPr>
        <w:t>Optimize Space Utilization and Flexibility</w:t>
      </w:r>
      <w:r w:rsidR="003665FD">
        <w:rPr>
          <w:rFonts w:cstheme="minorHAnsi"/>
        </w:rPr>
        <w:t>: Targets TBD based utilization studies</w:t>
      </w:r>
    </w:p>
    <w:p w14:paraId="6448DBAF" w14:textId="21061F92" w:rsidR="00000430" w:rsidRDefault="00000430" w:rsidP="00000430">
      <w:pPr>
        <w:pStyle w:val="ListParagraph"/>
        <w:numPr>
          <w:ilvl w:val="1"/>
          <w:numId w:val="9"/>
        </w:numPr>
        <w:spacing w:after="0" w:line="240" w:lineRule="auto"/>
        <w:rPr>
          <w:rFonts w:cstheme="minorHAnsi"/>
        </w:rPr>
      </w:pPr>
      <w:r>
        <w:rPr>
          <w:rFonts w:cstheme="minorHAnsi"/>
        </w:rPr>
        <w:t>Complete a space utilization study through the Facilities Master Plan</w:t>
      </w:r>
    </w:p>
    <w:p w14:paraId="7AA686A4" w14:textId="77777777" w:rsidR="003665FD" w:rsidRDefault="003665FD" w:rsidP="003665FD">
      <w:pPr>
        <w:pStyle w:val="ListParagraph"/>
        <w:numPr>
          <w:ilvl w:val="1"/>
          <w:numId w:val="9"/>
        </w:numPr>
        <w:spacing w:after="0" w:line="240" w:lineRule="auto"/>
        <w:rPr>
          <w:rFonts w:cstheme="minorHAnsi"/>
        </w:rPr>
      </w:pPr>
      <w:r>
        <w:rPr>
          <w:rFonts w:cstheme="minorHAnsi"/>
        </w:rPr>
        <w:t>Develop space utilization models to inform building usage plans</w:t>
      </w:r>
    </w:p>
    <w:p w14:paraId="618829CD" w14:textId="77777777" w:rsidR="003665FD" w:rsidRDefault="003665FD" w:rsidP="003665FD">
      <w:pPr>
        <w:pStyle w:val="ListParagraph"/>
        <w:numPr>
          <w:ilvl w:val="1"/>
          <w:numId w:val="9"/>
        </w:numPr>
        <w:spacing w:after="0" w:line="240" w:lineRule="auto"/>
        <w:rPr>
          <w:rFonts w:cstheme="minorHAnsi"/>
        </w:rPr>
      </w:pPr>
      <w:r>
        <w:rPr>
          <w:rFonts w:cstheme="minorHAnsi"/>
        </w:rPr>
        <w:t xml:space="preserve">Work with Academic Affairs to consolidate class locations </w:t>
      </w:r>
    </w:p>
    <w:p w14:paraId="3FB890CA" w14:textId="77777777" w:rsidR="003665FD" w:rsidRDefault="003665FD" w:rsidP="003665FD">
      <w:pPr>
        <w:pStyle w:val="ListParagraph"/>
        <w:numPr>
          <w:ilvl w:val="1"/>
          <w:numId w:val="9"/>
        </w:numPr>
        <w:spacing w:after="0" w:line="240" w:lineRule="auto"/>
        <w:rPr>
          <w:rFonts w:cstheme="minorHAnsi"/>
        </w:rPr>
      </w:pPr>
      <w:r>
        <w:rPr>
          <w:rFonts w:cstheme="minorHAnsi"/>
        </w:rPr>
        <w:t>Use utilization information to inform bond request to the voters in 2030</w:t>
      </w:r>
    </w:p>
    <w:p w14:paraId="02F5D81E" w14:textId="77777777" w:rsidR="003665FD" w:rsidRDefault="003665FD" w:rsidP="003665FD">
      <w:pPr>
        <w:pStyle w:val="ListParagraph"/>
        <w:spacing w:after="0" w:line="240" w:lineRule="auto"/>
        <w:ind w:left="1440"/>
        <w:rPr>
          <w:rFonts w:cstheme="minorHAnsi"/>
        </w:rPr>
      </w:pPr>
    </w:p>
    <w:p w14:paraId="1BDEF92C" w14:textId="63B83785" w:rsidR="007442E4" w:rsidRDefault="007442E4" w:rsidP="007442E4">
      <w:pPr>
        <w:pStyle w:val="ListParagraph"/>
        <w:numPr>
          <w:ilvl w:val="0"/>
          <w:numId w:val="9"/>
        </w:numPr>
        <w:spacing w:after="0" w:line="240" w:lineRule="auto"/>
        <w:rPr>
          <w:rFonts w:cstheme="minorHAnsi"/>
        </w:rPr>
      </w:pPr>
      <w:r>
        <w:rPr>
          <w:rFonts w:cstheme="minorHAnsi"/>
        </w:rPr>
        <w:t>Improving facilities accessibility</w:t>
      </w:r>
      <w:r w:rsidR="003665FD">
        <w:rPr>
          <w:rFonts w:cstheme="minorHAnsi"/>
        </w:rPr>
        <w:t>: Targets TBD based on accessibility/barrier removal plan</w:t>
      </w:r>
    </w:p>
    <w:p w14:paraId="4DEA4882" w14:textId="29B550D3" w:rsidR="00000430" w:rsidRDefault="004A3194" w:rsidP="00000430">
      <w:pPr>
        <w:pStyle w:val="ListParagraph"/>
        <w:numPr>
          <w:ilvl w:val="1"/>
          <w:numId w:val="9"/>
        </w:numPr>
        <w:spacing w:after="0" w:line="240" w:lineRule="auto"/>
        <w:rPr>
          <w:rFonts w:cstheme="minorHAnsi"/>
        </w:rPr>
      </w:pPr>
      <w:r>
        <w:rPr>
          <w:rFonts w:cstheme="minorHAnsi"/>
        </w:rPr>
        <w:t>Remove ADA barriers identified by Oregon Dept of Education Civil Rights Inspection in 24 months.</w:t>
      </w:r>
    </w:p>
    <w:p w14:paraId="5E63A860" w14:textId="77777777" w:rsidR="003665FD" w:rsidRDefault="003665FD" w:rsidP="003665FD">
      <w:pPr>
        <w:pStyle w:val="ListParagraph"/>
        <w:numPr>
          <w:ilvl w:val="1"/>
          <w:numId w:val="9"/>
        </w:numPr>
        <w:spacing w:after="0" w:line="240" w:lineRule="auto"/>
        <w:rPr>
          <w:rFonts w:cstheme="minorHAnsi"/>
        </w:rPr>
      </w:pPr>
      <w:r>
        <w:rPr>
          <w:rFonts w:cstheme="minorHAnsi"/>
        </w:rPr>
        <w:t xml:space="preserve">Using information gathered in Oregon State Dept of Education Civil Rights inspection, create a plan to remove accessibility barriers </w:t>
      </w:r>
    </w:p>
    <w:p w14:paraId="303F60BD" w14:textId="77777777" w:rsidR="003665FD" w:rsidRDefault="003665FD" w:rsidP="003665FD">
      <w:pPr>
        <w:pStyle w:val="ListParagraph"/>
        <w:numPr>
          <w:ilvl w:val="1"/>
          <w:numId w:val="9"/>
        </w:numPr>
        <w:spacing w:after="0" w:line="240" w:lineRule="auto"/>
        <w:rPr>
          <w:rFonts w:cstheme="minorHAnsi"/>
        </w:rPr>
      </w:pPr>
      <w:r>
        <w:rPr>
          <w:rFonts w:cstheme="minorHAnsi"/>
        </w:rPr>
        <w:t>Develop a plan schedule to complete barrier removal in 24 months</w:t>
      </w:r>
    </w:p>
    <w:p w14:paraId="0A6F01CA" w14:textId="77777777" w:rsidR="003665FD" w:rsidRPr="00000430" w:rsidRDefault="003665FD" w:rsidP="003665FD">
      <w:pPr>
        <w:pStyle w:val="ListParagraph"/>
        <w:numPr>
          <w:ilvl w:val="1"/>
          <w:numId w:val="9"/>
        </w:numPr>
        <w:spacing w:after="0" w:line="240" w:lineRule="auto"/>
        <w:rPr>
          <w:rFonts w:cstheme="minorHAnsi"/>
        </w:rPr>
      </w:pPr>
      <w:r>
        <w:rPr>
          <w:rFonts w:cstheme="minorHAnsi"/>
        </w:rPr>
        <w:t>Report completion to ODE</w:t>
      </w:r>
    </w:p>
    <w:p w14:paraId="2BEA8100" w14:textId="77777777" w:rsidR="003665FD" w:rsidRPr="00000430" w:rsidRDefault="003665FD" w:rsidP="003665FD">
      <w:pPr>
        <w:pStyle w:val="ListParagraph"/>
        <w:spacing w:after="0" w:line="240" w:lineRule="auto"/>
        <w:ind w:left="1440"/>
        <w:rPr>
          <w:rFonts w:cstheme="minorHAnsi"/>
        </w:rPr>
      </w:pPr>
    </w:p>
    <w:p w14:paraId="1AE5E9F2" w14:textId="77777777" w:rsidR="007442E4" w:rsidRDefault="007442E4" w:rsidP="007442E4">
      <w:pPr>
        <w:pStyle w:val="ListParagraph"/>
        <w:spacing w:after="0" w:line="240" w:lineRule="auto"/>
        <w:contextualSpacing w:val="0"/>
        <w:rPr>
          <w:rFonts w:cstheme="minorHAnsi"/>
        </w:rPr>
      </w:pPr>
    </w:p>
    <w:p w14:paraId="4495FCC1" w14:textId="13DCF230" w:rsidR="0087622A" w:rsidRPr="00F0769C" w:rsidRDefault="0088695A" w:rsidP="000729F7">
      <w:pPr>
        <w:shd w:val="clear" w:color="auto" w:fill="FFE599" w:themeFill="accent4" w:themeFillTint="66"/>
        <w:spacing w:after="0" w:line="240" w:lineRule="auto"/>
        <w:rPr>
          <w:rFonts w:cstheme="minorHAnsi"/>
          <w:b/>
        </w:rPr>
      </w:pPr>
      <w:r>
        <w:rPr>
          <w:rFonts w:cstheme="minorHAnsi"/>
          <w:b/>
        </w:rPr>
        <w:t>Part 5</w:t>
      </w:r>
      <w:r w:rsidR="0087622A" w:rsidRPr="00F0769C">
        <w:rPr>
          <w:rFonts w:cstheme="minorHAnsi"/>
          <w:b/>
        </w:rPr>
        <w:t>:  Measurement Tool and Timeline</w:t>
      </w:r>
    </w:p>
    <w:p w14:paraId="7215FB61" w14:textId="2FF9BE75" w:rsidR="008C6823" w:rsidRPr="00F0769C" w:rsidRDefault="008C6823" w:rsidP="00F0769C">
      <w:pPr>
        <w:spacing w:after="0" w:line="240" w:lineRule="auto"/>
        <w:rPr>
          <w:rFonts w:cstheme="minorHAnsi"/>
          <w:sz w:val="24"/>
          <w:szCs w:val="24"/>
        </w:rPr>
      </w:pPr>
    </w:p>
    <w:p w14:paraId="6ECCE3F6" w14:textId="77777777" w:rsidR="004A3194" w:rsidRDefault="004A3194" w:rsidP="004A3194">
      <w:pPr>
        <w:pStyle w:val="ListParagraph"/>
        <w:numPr>
          <w:ilvl w:val="0"/>
          <w:numId w:val="9"/>
        </w:numPr>
        <w:spacing w:after="0" w:line="240" w:lineRule="auto"/>
        <w:rPr>
          <w:rFonts w:cstheme="minorHAnsi"/>
        </w:rPr>
      </w:pPr>
      <w:r>
        <w:rPr>
          <w:rFonts w:cstheme="minorHAnsi"/>
        </w:rPr>
        <w:t>Sustainable and Environmental Stewardship</w:t>
      </w:r>
    </w:p>
    <w:p w14:paraId="6D1D2765" w14:textId="25345D9E" w:rsidR="004A3194" w:rsidRDefault="004A3194" w:rsidP="004A3194">
      <w:pPr>
        <w:pStyle w:val="ListParagraph"/>
        <w:numPr>
          <w:ilvl w:val="1"/>
          <w:numId w:val="9"/>
        </w:numPr>
        <w:spacing w:after="0" w:line="240" w:lineRule="auto"/>
        <w:rPr>
          <w:rFonts w:cstheme="minorHAnsi"/>
        </w:rPr>
      </w:pPr>
      <w:r>
        <w:rPr>
          <w:rFonts w:cstheme="minorHAnsi"/>
        </w:rPr>
        <w:t>Obtain a GHG reduction of 15%-30% by 2030</w:t>
      </w:r>
      <w:r w:rsidR="003665FD">
        <w:rPr>
          <w:rFonts w:cstheme="minorHAnsi"/>
        </w:rPr>
        <w:t>. This will be measured by an annual review of utility usage data.</w:t>
      </w:r>
    </w:p>
    <w:p w14:paraId="26C7ABF3" w14:textId="77777777" w:rsidR="004A3194" w:rsidRDefault="004A3194" w:rsidP="004A3194">
      <w:pPr>
        <w:pStyle w:val="ListParagraph"/>
        <w:spacing w:after="0" w:line="240" w:lineRule="auto"/>
        <w:ind w:left="1440"/>
        <w:rPr>
          <w:rFonts w:cstheme="minorHAnsi"/>
        </w:rPr>
      </w:pPr>
    </w:p>
    <w:p w14:paraId="1E2E5054" w14:textId="3B039D67" w:rsidR="004A3194" w:rsidRDefault="004A3194" w:rsidP="004A3194">
      <w:pPr>
        <w:pStyle w:val="ListParagraph"/>
        <w:numPr>
          <w:ilvl w:val="0"/>
          <w:numId w:val="9"/>
        </w:numPr>
        <w:spacing w:after="0" w:line="240" w:lineRule="auto"/>
        <w:rPr>
          <w:rFonts w:cstheme="minorHAnsi"/>
        </w:rPr>
      </w:pPr>
      <w:r>
        <w:rPr>
          <w:rFonts w:cstheme="minorHAnsi"/>
        </w:rPr>
        <w:lastRenderedPageBreak/>
        <w:t>Optimize Space Utilization and Flexibility</w:t>
      </w:r>
      <w:r w:rsidR="003665FD">
        <w:rPr>
          <w:rFonts w:cstheme="minorHAnsi"/>
        </w:rPr>
        <w:t>: Targets TBD based utilization studies</w:t>
      </w:r>
    </w:p>
    <w:p w14:paraId="0B49ACE7" w14:textId="77777777" w:rsidR="004A3194" w:rsidRDefault="004A3194" w:rsidP="004A3194">
      <w:pPr>
        <w:pStyle w:val="ListParagraph"/>
        <w:spacing w:after="0" w:line="240" w:lineRule="auto"/>
        <w:ind w:left="1440"/>
        <w:rPr>
          <w:rFonts w:cstheme="minorHAnsi"/>
        </w:rPr>
      </w:pPr>
    </w:p>
    <w:p w14:paraId="01A44AB7" w14:textId="2E1DA553" w:rsidR="004A3194" w:rsidRDefault="004A3194" w:rsidP="004A3194">
      <w:pPr>
        <w:pStyle w:val="ListParagraph"/>
        <w:numPr>
          <w:ilvl w:val="0"/>
          <w:numId w:val="9"/>
        </w:numPr>
        <w:spacing w:after="0" w:line="240" w:lineRule="auto"/>
        <w:rPr>
          <w:rFonts w:cstheme="minorHAnsi"/>
        </w:rPr>
      </w:pPr>
      <w:r>
        <w:rPr>
          <w:rFonts w:cstheme="minorHAnsi"/>
        </w:rPr>
        <w:t>Improving facilities accessibility</w:t>
      </w:r>
      <w:r w:rsidR="003665FD">
        <w:rPr>
          <w:rFonts w:cstheme="minorHAnsi"/>
        </w:rPr>
        <w:t>: Targets TBD based on accessibility/barrier removal plan</w:t>
      </w:r>
    </w:p>
    <w:p w14:paraId="49492926" w14:textId="77777777" w:rsidR="004A3194" w:rsidRPr="004A3194" w:rsidRDefault="004A3194" w:rsidP="004A3194">
      <w:pPr>
        <w:pStyle w:val="ListParagraph"/>
        <w:spacing w:after="0" w:line="240" w:lineRule="auto"/>
        <w:rPr>
          <w:rFonts w:cstheme="minorHAnsi"/>
          <w:sz w:val="24"/>
          <w:szCs w:val="24"/>
        </w:rPr>
      </w:pPr>
    </w:p>
    <w:sectPr w:rsidR="004A3194" w:rsidRPr="004A319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57B2" w14:textId="77777777" w:rsidR="005020B4" w:rsidRDefault="005020B4" w:rsidP="00BF1A2E">
      <w:pPr>
        <w:spacing w:after="0" w:line="240" w:lineRule="auto"/>
      </w:pPr>
      <w:r>
        <w:separator/>
      </w:r>
    </w:p>
  </w:endnote>
  <w:endnote w:type="continuationSeparator" w:id="0">
    <w:p w14:paraId="685D2AC6" w14:textId="77777777" w:rsidR="005020B4" w:rsidRDefault="005020B4" w:rsidP="00BF1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037" w14:textId="553D9F8A" w:rsidR="00BF1A2E" w:rsidRPr="00BF1A2E" w:rsidRDefault="00BF1A2E" w:rsidP="00BF1A2E">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137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230.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strokecolor="#5b9bd5 [3204]" strokeweight="2.25pt">
              <v:stroke dashstyle="1 1" joinstyle="miter" endcap="round"/>
            </v:line>
          </w:pict>
        </mc:Fallback>
      </mc:AlternateContent>
    </w:r>
    <w:r w:rsidRPr="00BF1A2E">
      <w:rPr>
        <w:sz w:val="20"/>
      </w:rPr>
      <w:t>Administrative Unit Review</w:t>
    </w:r>
    <w:r w:rsidR="0098097B">
      <w:rPr>
        <w:sz w:val="20"/>
      </w:rPr>
      <w:t>: Department Plan</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B3C1B" w14:textId="77777777" w:rsidR="005020B4" w:rsidRDefault="005020B4" w:rsidP="00BF1A2E">
      <w:pPr>
        <w:spacing w:after="0" w:line="240" w:lineRule="auto"/>
      </w:pPr>
      <w:r>
        <w:separator/>
      </w:r>
    </w:p>
  </w:footnote>
  <w:footnote w:type="continuationSeparator" w:id="0">
    <w:p w14:paraId="690B9C84" w14:textId="77777777" w:rsidR="005020B4" w:rsidRDefault="005020B4" w:rsidP="00BF1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C5409"/>
    <w:multiLevelType w:val="hybridMultilevel"/>
    <w:tmpl w:val="26D42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32806"/>
    <w:multiLevelType w:val="hybridMultilevel"/>
    <w:tmpl w:val="F69A0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800D18"/>
    <w:multiLevelType w:val="hybridMultilevel"/>
    <w:tmpl w:val="F3CED500"/>
    <w:lvl w:ilvl="0" w:tplc="9BAEF966">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41BC6"/>
    <w:multiLevelType w:val="hybridMultilevel"/>
    <w:tmpl w:val="709A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448A5"/>
    <w:multiLevelType w:val="hybridMultilevel"/>
    <w:tmpl w:val="38B4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E417A"/>
    <w:multiLevelType w:val="hybridMultilevel"/>
    <w:tmpl w:val="374A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B4058"/>
    <w:multiLevelType w:val="hybridMultilevel"/>
    <w:tmpl w:val="8EBC42F6"/>
    <w:lvl w:ilvl="0" w:tplc="C3309EB6">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9C3B4E"/>
    <w:multiLevelType w:val="hybridMultilevel"/>
    <w:tmpl w:val="D77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B84A9B"/>
    <w:multiLevelType w:val="hybridMultilevel"/>
    <w:tmpl w:val="A9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10"/>
  </w:num>
  <w:num w:numId="5">
    <w:abstractNumId w:val="6"/>
  </w:num>
  <w:num w:numId="6">
    <w:abstractNumId w:val="12"/>
  </w:num>
  <w:num w:numId="7">
    <w:abstractNumId w:val="5"/>
  </w:num>
  <w:num w:numId="8">
    <w:abstractNumId w:val="11"/>
  </w:num>
  <w:num w:numId="9">
    <w:abstractNumId w:val="3"/>
  </w:num>
  <w:num w:numId="10">
    <w:abstractNumId w:val="8"/>
  </w:num>
  <w:num w:numId="11">
    <w:abstractNumId w:val="4"/>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0430"/>
    <w:rsid w:val="00005934"/>
    <w:rsid w:val="0002297C"/>
    <w:rsid w:val="000729F7"/>
    <w:rsid w:val="000F4857"/>
    <w:rsid w:val="00113E77"/>
    <w:rsid w:val="001568EB"/>
    <w:rsid w:val="002E56B5"/>
    <w:rsid w:val="00300B80"/>
    <w:rsid w:val="00352FF0"/>
    <w:rsid w:val="003655D8"/>
    <w:rsid w:val="003665FD"/>
    <w:rsid w:val="00384DA9"/>
    <w:rsid w:val="003D298C"/>
    <w:rsid w:val="003D7485"/>
    <w:rsid w:val="00404212"/>
    <w:rsid w:val="00414130"/>
    <w:rsid w:val="00436D18"/>
    <w:rsid w:val="004A3194"/>
    <w:rsid w:val="005020B4"/>
    <w:rsid w:val="00535353"/>
    <w:rsid w:val="005C1025"/>
    <w:rsid w:val="00633B16"/>
    <w:rsid w:val="00683154"/>
    <w:rsid w:val="006A13AF"/>
    <w:rsid w:val="006B5773"/>
    <w:rsid w:val="006D6AE4"/>
    <w:rsid w:val="006E2A13"/>
    <w:rsid w:val="006F5EE0"/>
    <w:rsid w:val="007173C0"/>
    <w:rsid w:val="007442E4"/>
    <w:rsid w:val="0076756F"/>
    <w:rsid w:val="007A2DA5"/>
    <w:rsid w:val="0082527F"/>
    <w:rsid w:val="00830740"/>
    <w:rsid w:val="008549EA"/>
    <w:rsid w:val="0087622A"/>
    <w:rsid w:val="0088695A"/>
    <w:rsid w:val="0089791F"/>
    <w:rsid w:val="008C6823"/>
    <w:rsid w:val="009667B3"/>
    <w:rsid w:val="0098097B"/>
    <w:rsid w:val="00991DE5"/>
    <w:rsid w:val="009F0751"/>
    <w:rsid w:val="009F5943"/>
    <w:rsid w:val="009F62F4"/>
    <w:rsid w:val="00AB3395"/>
    <w:rsid w:val="00B620CB"/>
    <w:rsid w:val="00BD4D00"/>
    <w:rsid w:val="00BF1A2E"/>
    <w:rsid w:val="00C239EB"/>
    <w:rsid w:val="00C3543C"/>
    <w:rsid w:val="00D4696E"/>
    <w:rsid w:val="00D83F98"/>
    <w:rsid w:val="00DE0129"/>
    <w:rsid w:val="00E40BB3"/>
    <w:rsid w:val="00E471B1"/>
    <w:rsid w:val="00F0677B"/>
    <w:rsid w:val="00F0769C"/>
    <w:rsid w:val="00FB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customStyle="1" w:styleId="CommentTextChar">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customStyle="1" w:styleId="CommentSubjectChar">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1701</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Christy Chaung</cp:lastModifiedBy>
  <cp:revision>2</cp:revision>
  <cp:lastPrinted>2025-08-12T15:44:00Z</cp:lastPrinted>
  <dcterms:created xsi:type="dcterms:W3CDTF">2025-08-13T21:51:00Z</dcterms:created>
  <dcterms:modified xsi:type="dcterms:W3CDTF">2025-08-13T21:51:00Z</dcterms:modified>
</cp:coreProperties>
</file>