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13" w:rsidRDefault="007D1013" w:rsidP="007D1013">
      <w:r>
        <w:t>LOA Notes</w:t>
      </w:r>
      <w:r w:rsidR="00EF2915">
        <w:t xml:space="preserve"> </w:t>
      </w:r>
      <w:r>
        <w:t>11/1/19</w:t>
      </w:r>
    </w:p>
    <w:p w:rsidR="00EF2915" w:rsidRDefault="00EF2915" w:rsidP="007D1013">
      <w:r>
        <w:t>(Christopher H, Jessie R, Michele D., Jake A, Beth P, Vickery V)</w:t>
      </w:r>
    </w:p>
    <w:p w:rsidR="007D1013" w:rsidRDefault="007D1013" w:rsidP="007D1013">
      <w:r>
        <w:t>1. Call to order</w:t>
      </w:r>
    </w:p>
    <w:p w:rsidR="007D1013" w:rsidRDefault="007D1013" w:rsidP="007D1013">
      <w:pPr>
        <w:pStyle w:val="ListParagraph"/>
        <w:numPr>
          <w:ilvl w:val="0"/>
          <w:numId w:val="4"/>
        </w:numPr>
      </w:pPr>
      <w:r>
        <w:t>No previous notes to review.</w:t>
      </w:r>
    </w:p>
    <w:p w:rsidR="007D1013" w:rsidRDefault="007D1013" w:rsidP="007D1013">
      <w:r>
        <w:t xml:space="preserve">2. Debrief of Assessment Day 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Poster exercise was effective, helpful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Good examples were helpful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CTE posters were effective, (JR received a requests for posters)</w:t>
      </w:r>
    </w:p>
    <w:p w:rsidR="007D1013" w:rsidRDefault="007D1013" w:rsidP="007D1013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Action item: VV post to web site</w:t>
      </w:r>
    </w:p>
    <w:p w:rsidR="007D1013" w:rsidRDefault="007D1013" w:rsidP="007D1013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Action item: VV to try to fish posters out of recycle bin</w:t>
      </w:r>
    </w:p>
    <w:p w:rsidR="007D1013" w:rsidRDefault="007D1013" w:rsidP="007D1013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Action item: V locate video of assessment cycle, post to web</w:t>
      </w:r>
    </w:p>
    <w:p w:rsidR="00F87AE8" w:rsidRDefault="00F87AE8" w:rsidP="007D1013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Action item: CH will post to Bobcat community when this is available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 xml:space="preserve">Length? 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Shorter is better, time to work is best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 xml:space="preserve">Better models 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Achieved engagement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Lots of work from a few, but worthwhile</w:t>
      </w:r>
      <w:bookmarkStart w:id="0" w:name="_GoBack"/>
      <w:bookmarkEnd w:id="0"/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Possible future option of removing separation between CTE, transfer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Keep monitoring during first five year cycle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Help sessions—were they valuable?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Weren’t utilized with volume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 xml:space="preserve">After first </w:t>
      </w:r>
      <w:proofErr w:type="gramStart"/>
      <w:r>
        <w:t>5 year</w:t>
      </w:r>
      <w:proofErr w:type="gramEnd"/>
      <w:r>
        <w:t xml:space="preserve"> cycle, replace it with meet with your dean?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We had a few people attend (besides those seeking cupcakes)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The people who attended got a good service—so perhaps they were utilized</w:t>
      </w:r>
    </w:p>
    <w:p w:rsidR="007D1013" w:rsidRDefault="007D1013" w:rsidP="007D1013">
      <w:pPr>
        <w:pStyle w:val="ListParagraph"/>
        <w:numPr>
          <w:ilvl w:val="1"/>
          <w:numId w:val="1"/>
        </w:numPr>
      </w:pPr>
      <w:r>
        <w:t>As we know the pockets of strength, we can target areas, reach out intentionally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Self-reported needs vs intervention</w:t>
      </w:r>
    </w:p>
    <w:p w:rsidR="007D1013" w:rsidRDefault="007D1013" w:rsidP="007D1013">
      <w:pPr>
        <w:pStyle w:val="ListParagraph"/>
        <w:numPr>
          <w:ilvl w:val="0"/>
          <w:numId w:val="1"/>
        </w:numPr>
      </w:pPr>
      <w:r>
        <w:t>Will revisit the structure, content, length of assessment day on a regular basis</w:t>
      </w:r>
    </w:p>
    <w:p w:rsidR="007D1013" w:rsidRDefault="007D1013" w:rsidP="007D1013">
      <w:r>
        <w:t>3. Submitted reports</w:t>
      </w:r>
    </w:p>
    <w:p w:rsidR="007D1013" w:rsidRPr="00EF2915" w:rsidRDefault="007D1013" w:rsidP="007D1013">
      <w:pPr>
        <w:pStyle w:val="ListParagraph"/>
        <w:numPr>
          <w:ilvl w:val="0"/>
          <w:numId w:val="2"/>
        </w:numPr>
        <w:rPr>
          <w:b/>
        </w:rPr>
      </w:pPr>
      <w:r w:rsidRPr="00EF2915">
        <w:rPr>
          <w:b/>
        </w:rPr>
        <w:t>Dean groups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Michele and Kirsten loaned out to Michael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Betsy to join Michael’s group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DEII group project to Michael’s list (Betsy will read as well)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Questions about feedback:</w:t>
      </w:r>
    </w:p>
    <w:p w:rsidR="007D1013" w:rsidRDefault="007D1013" w:rsidP="007D1013">
      <w:pPr>
        <w:pStyle w:val="ListParagraph"/>
        <w:numPr>
          <w:ilvl w:val="2"/>
          <w:numId w:val="2"/>
        </w:numPr>
      </w:pPr>
      <w:r>
        <w:t>Many faculty are unaware of the feedback concept</w:t>
      </w:r>
    </w:p>
    <w:p w:rsidR="007D1013" w:rsidRDefault="007D1013" w:rsidP="007D1013">
      <w:pPr>
        <w:pStyle w:val="ListParagraph"/>
        <w:numPr>
          <w:ilvl w:val="2"/>
          <w:numId w:val="2"/>
        </w:numPr>
      </w:pPr>
      <w:r>
        <w:t>What is the point, if we don’t get feedback until spring</w:t>
      </w:r>
    </w:p>
    <w:p w:rsidR="007D1013" w:rsidRDefault="007D1013" w:rsidP="007D1013">
      <w:pPr>
        <w:pStyle w:val="ListParagraph"/>
        <w:numPr>
          <w:ilvl w:val="2"/>
          <w:numId w:val="2"/>
        </w:numPr>
      </w:pPr>
      <w:r>
        <w:t>What do we do as a result?</w:t>
      </w:r>
    </w:p>
    <w:p w:rsidR="007D1013" w:rsidRDefault="007D1013" w:rsidP="007D1013">
      <w:pPr>
        <w:pStyle w:val="ListParagraph"/>
        <w:numPr>
          <w:ilvl w:val="0"/>
          <w:numId w:val="2"/>
        </w:numPr>
      </w:pPr>
      <w:r>
        <w:t>We are targeting the week of Nov. 25 for feedback to be delivered</w:t>
      </w:r>
    </w:p>
    <w:p w:rsidR="007D1013" w:rsidRDefault="007D1013" w:rsidP="007D1013">
      <w:pPr>
        <w:pStyle w:val="ListParagraph"/>
        <w:numPr>
          <w:ilvl w:val="0"/>
          <w:numId w:val="2"/>
        </w:numPr>
      </w:pPr>
      <w:r>
        <w:t>Betsy has set up a meeting on Wednesday, Nov. 6, for the deans and LOA to norm and refresh on the feedback process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Jake will try to rearrange his schedule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Jessie may make it if she can rearrange</w:t>
      </w:r>
    </w:p>
    <w:p w:rsidR="007D1013" w:rsidRDefault="007D1013" w:rsidP="003C79EB">
      <w:pPr>
        <w:pStyle w:val="ListParagraph"/>
        <w:numPr>
          <w:ilvl w:val="1"/>
          <w:numId w:val="2"/>
        </w:numPr>
      </w:pPr>
      <w:r>
        <w:lastRenderedPageBreak/>
        <w:t>Beth is attending via zoom</w:t>
      </w:r>
    </w:p>
    <w:p w:rsidR="007D1013" w:rsidRDefault="007D1013" w:rsidP="003C79EB">
      <w:pPr>
        <w:pStyle w:val="ListParagraph"/>
        <w:numPr>
          <w:ilvl w:val="1"/>
          <w:numId w:val="2"/>
        </w:numPr>
      </w:pPr>
      <w:r>
        <w:t>Christopher can’t attend the beginning but depending on class, may make the end</w:t>
      </w:r>
      <w:r w:rsidRPr="007D1013">
        <w:t xml:space="preserve"> </w:t>
      </w:r>
    </w:p>
    <w:p w:rsidR="007D1013" w:rsidRDefault="007D1013" w:rsidP="007D1013">
      <w:pPr>
        <w:pStyle w:val="ListParagraph"/>
        <w:numPr>
          <w:ilvl w:val="0"/>
          <w:numId w:val="2"/>
        </w:numPr>
      </w:pPr>
      <w:r>
        <w:t>Who sets up meeting with deans?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We will ask for a few minutes at end of meeting to set logistics—setting up a meeting time and how to divvy up the list.</w:t>
      </w:r>
    </w:p>
    <w:p w:rsidR="007D1013" w:rsidRPr="007D1013" w:rsidRDefault="007D1013" w:rsidP="007D1013">
      <w:pPr>
        <w:pStyle w:val="ListParagraph"/>
        <w:numPr>
          <w:ilvl w:val="0"/>
          <w:numId w:val="2"/>
        </w:numPr>
        <w:rPr>
          <w:color w:val="FF0000"/>
        </w:rPr>
      </w:pPr>
      <w:r w:rsidRPr="007D1013">
        <w:rPr>
          <w:color w:val="FF0000"/>
        </w:rPr>
        <w:t>Action item: Vickery will have projects saved, N drive set up, and projects to read spreadsheet ready on Monday.</w:t>
      </w:r>
    </w:p>
    <w:p w:rsidR="007D1013" w:rsidRPr="00EF2915" w:rsidRDefault="00EF2915" w:rsidP="007D101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Tone</w:t>
      </w:r>
      <w:r w:rsidR="007D1013" w:rsidRPr="00EF2915">
        <w:rPr>
          <w:b/>
        </w:rPr>
        <w:t xml:space="preserve"> of feedback: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Constructive (we don’t want folks to redo anything)</w:t>
      </w:r>
    </w:p>
    <w:p w:rsidR="007D1013" w:rsidRDefault="007D1013" w:rsidP="007D1013">
      <w:pPr>
        <w:pStyle w:val="ListParagraph"/>
        <w:numPr>
          <w:ilvl w:val="2"/>
          <w:numId w:val="2"/>
        </w:numPr>
      </w:pPr>
      <w:r>
        <w:t>Anything that needs clarification should be done in next report</w:t>
      </w:r>
    </w:p>
    <w:p w:rsidR="007D1013" w:rsidRDefault="007D1013" w:rsidP="007D1013">
      <w:pPr>
        <w:pStyle w:val="ListParagraph"/>
        <w:numPr>
          <w:ilvl w:val="1"/>
          <w:numId w:val="2"/>
        </w:numPr>
      </w:pPr>
      <w:r>
        <w:t>Supportive</w:t>
      </w:r>
    </w:p>
    <w:p w:rsidR="00EF2915" w:rsidRDefault="00EF2915" w:rsidP="00EF2915">
      <w:pPr>
        <w:pStyle w:val="ListParagraph"/>
        <w:numPr>
          <w:ilvl w:val="0"/>
          <w:numId w:val="2"/>
        </w:numPr>
      </w:pPr>
      <w:r>
        <w:t>Assessment of learning vs measuring teaching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There may be confusion on the difference between evaluating our teaching through the evaluation process and assessment of student learning</w:t>
      </w:r>
    </w:p>
    <w:p w:rsidR="00EF2915" w:rsidRDefault="00EF2915" w:rsidP="00EF2915">
      <w:pPr>
        <w:pStyle w:val="ListParagraph"/>
        <w:numPr>
          <w:ilvl w:val="0"/>
          <w:numId w:val="2"/>
        </w:numPr>
      </w:pPr>
      <w:r>
        <w:t>ABS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These projects have not had a review or feedback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Should we have someone from ABS on the committee?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LOA should represent all of instruction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We learn from each other, would welcome it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Not sure if Jenni has the time to dedicate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ABS is a small area (2 programs with 9 outcomes)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We could invite someone from ABS  as a guest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We could request and adjustment to membership in the future if that is helpful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Address review of ABS projects after credit projects, towards the end of the term, if we receive any</w:t>
      </w:r>
    </w:p>
    <w:p w:rsidR="00EF2915" w:rsidRDefault="00EF2915" w:rsidP="00EF2915">
      <w:pPr>
        <w:pStyle w:val="ListParagraph"/>
        <w:numPr>
          <w:ilvl w:val="0"/>
          <w:numId w:val="2"/>
        </w:numPr>
      </w:pPr>
      <w:r>
        <w:t>Committee membership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Still looking for a 3 year member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BJ had an idea but the person is not transfer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Will be appointed</w:t>
      </w:r>
    </w:p>
    <w:p w:rsidR="00EF2915" w:rsidRDefault="00EF2915" w:rsidP="00EF2915">
      <w:pPr>
        <w:pStyle w:val="ListParagraph"/>
        <w:numPr>
          <w:ilvl w:val="1"/>
          <w:numId w:val="2"/>
        </w:numPr>
      </w:pPr>
      <w:r>
        <w:t>Future items:</w:t>
      </w:r>
    </w:p>
    <w:p w:rsidR="00EF2915" w:rsidRDefault="00EF2915" w:rsidP="00EF2915">
      <w:pPr>
        <w:pStyle w:val="ListParagraph"/>
        <w:numPr>
          <w:ilvl w:val="2"/>
          <w:numId w:val="2"/>
        </w:numPr>
      </w:pPr>
      <w:r>
        <w:t>Lead or captain for GEG</w:t>
      </w:r>
    </w:p>
    <w:p w:rsidR="00EF2915" w:rsidRDefault="00EF2915" w:rsidP="00EF2915">
      <w:pPr>
        <w:pStyle w:val="ListParagraph"/>
        <w:numPr>
          <w:ilvl w:val="0"/>
          <w:numId w:val="2"/>
        </w:numPr>
      </w:pPr>
      <w:r>
        <w:t>Set meeting for Dec. 6.</w:t>
      </w:r>
    </w:p>
    <w:p w:rsidR="00EF2915" w:rsidRDefault="00EF2915" w:rsidP="00EF2915">
      <w:pPr>
        <w:pStyle w:val="ListParagraph"/>
        <w:numPr>
          <w:ilvl w:val="0"/>
          <w:numId w:val="2"/>
        </w:numPr>
      </w:pPr>
      <w:r>
        <w:t>Meeting ended 3:30pm</w:t>
      </w:r>
    </w:p>
    <w:p w:rsidR="007D1013" w:rsidRDefault="007D1013" w:rsidP="007D1013">
      <w:pPr>
        <w:pStyle w:val="ListParagraph"/>
      </w:pPr>
    </w:p>
    <w:p w:rsidR="007D1013" w:rsidRDefault="007D1013" w:rsidP="007D1013"/>
    <w:p w:rsidR="00843007" w:rsidRDefault="00843007"/>
    <w:sectPr w:rsidR="00843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47BA6"/>
    <w:multiLevelType w:val="hybridMultilevel"/>
    <w:tmpl w:val="A656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0DEF"/>
    <w:multiLevelType w:val="hybridMultilevel"/>
    <w:tmpl w:val="5C72E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A33A4"/>
    <w:multiLevelType w:val="hybridMultilevel"/>
    <w:tmpl w:val="D122B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13"/>
    <w:rsid w:val="007D1013"/>
    <w:rsid w:val="00843007"/>
    <w:rsid w:val="00EF2915"/>
    <w:rsid w:val="00F8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817A"/>
  <w15:chartTrackingRefBased/>
  <w15:docId w15:val="{117CA676-9297-4C84-BEC4-E4EE3A6B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13"/>
    <w:pPr>
      <w:spacing w:after="160"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7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Vickery Viles</dc:creator>
  <cp:keywords/>
  <dc:description/>
  <cp:lastModifiedBy>Vickery Viles</cp:lastModifiedBy>
  <cp:revision>2</cp:revision>
  <dcterms:created xsi:type="dcterms:W3CDTF">2019-11-02T00:07:00Z</dcterms:created>
  <dcterms:modified xsi:type="dcterms:W3CDTF">2019-11-02T00:52:00Z</dcterms:modified>
</cp:coreProperties>
</file>